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530D3" w14:textId="77777777" w:rsidR="000C64A5" w:rsidRPr="00E84D91" w:rsidRDefault="000C64A5" w:rsidP="003F61BB">
      <w:pPr>
        <w:spacing w:before="0" w:after="0" w:line="240" w:lineRule="auto"/>
        <w:rPr>
          <w:rFonts w:ascii="Aptos" w:hAnsi="Aptos"/>
          <w:szCs w:val="24"/>
        </w:rPr>
      </w:pPr>
    </w:p>
    <w:p w14:paraId="7A8ED455" w14:textId="77777777" w:rsidR="00937A00" w:rsidRPr="00E84D91" w:rsidRDefault="000C64A5" w:rsidP="00B47620">
      <w:pPr>
        <w:pStyle w:val="Heading2"/>
        <w:spacing w:before="0" w:after="0"/>
        <w:rPr>
          <w:rFonts w:ascii="Aptos" w:hAnsi="Aptos"/>
        </w:rPr>
      </w:pPr>
      <w:r w:rsidRPr="00E84D91">
        <w:rPr>
          <w:rFonts w:ascii="Aptos" w:hAnsi="Aptos"/>
        </w:rPr>
        <w:t>MCC</w:t>
      </w:r>
      <w:r w:rsidR="00937A00" w:rsidRPr="00E84D91">
        <w:rPr>
          <w:rFonts w:ascii="Aptos" w:hAnsi="Aptos"/>
        </w:rPr>
        <w:t xml:space="preserve"> Members </w:t>
      </w:r>
      <w:r w:rsidRPr="00E84D91">
        <w:rPr>
          <w:rFonts w:ascii="Aptos" w:hAnsi="Aptos"/>
        </w:rPr>
        <w:t>In-Person</w:t>
      </w:r>
      <w:r w:rsidR="00937A00" w:rsidRPr="00E84D91">
        <w:rPr>
          <w:rFonts w:ascii="Aptos" w:hAnsi="Aptos"/>
        </w:rPr>
        <w:t>:</w:t>
      </w:r>
    </w:p>
    <w:p w14:paraId="43EDE94B" w14:textId="59006C54" w:rsidR="008065AE" w:rsidRPr="00E84D91" w:rsidRDefault="008065AE" w:rsidP="001C1BF0">
      <w:pPr>
        <w:pStyle w:val="Normal-List"/>
        <w:spacing w:before="0" w:after="0" w:line="240" w:lineRule="auto"/>
        <w:ind w:left="0"/>
        <w:contextualSpacing w:val="0"/>
        <w:rPr>
          <w:rFonts w:ascii="Aptos" w:hAnsi="Aptos"/>
          <w:szCs w:val="24"/>
        </w:rPr>
      </w:pPr>
      <w:r w:rsidRPr="00E84D91">
        <w:rPr>
          <w:rFonts w:ascii="Aptos" w:hAnsi="Aptos"/>
          <w:szCs w:val="24"/>
        </w:rPr>
        <w:t>Delia Andrews</w:t>
      </w:r>
    </w:p>
    <w:p w14:paraId="6D2C9FF4" w14:textId="1FB5B157" w:rsidR="001C1BF0" w:rsidRPr="00E84D91" w:rsidRDefault="001C1BF0" w:rsidP="001C1BF0">
      <w:pPr>
        <w:pStyle w:val="Normal-List"/>
        <w:spacing w:before="0" w:after="0" w:line="240" w:lineRule="auto"/>
        <w:ind w:left="0"/>
        <w:contextualSpacing w:val="0"/>
        <w:rPr>
          <w:rFonts w:ascii="Aptos" w:hAnsi="Aptos"/>
          <w:szCs w:val="24"/>
        </w:rPr>
      </w:pPr>
      <w:r w:rsidRPr="00E84D91">
        <w:rPr>
          <w:rFonts w:ascii="Aptos" w:hAnsi="Aptos"/>
          <w:szCs w:val="24"/>
        </w:rPr>
        <w:t xml:space="preserve">Diana Willard </w:t>
      </w:r>
    </w:p>
    <w:p w14:paraId="1DB2D94B" w14:textId="638A18FF" w:rsidR="000C64A5" w:rsidRPr="00E84D91" w:rsidRDefault="008065AE" w:rsidP="001C1BF0">
      <w:pPr>
        <w:pStyle w:val="Normal-List"/>
        <w:spacing w:before="0" w:after="0" w:line="240" w:lineRule="auto"/>
        <w:ind w:left="0"/>
        <w:contextualSpacing w:val="0"/>
        <w:rPr>
          <w:rFonts w:ascii="Aptos" w:hAnsi="Aptos"/>
          <w:szCs w:val="24"/>
        </w:rPr>
      </w:pPr>
      <w:r w:rsidRPr="00E84D91">
        <w:rPr>
          <w:rFonts w:ascii="Aptos" w:hAnsi="Aptos"/>
          <w:szCs w:val="24"/>
        </w:rPr>
        <w:t>Kacie Craig</w:t>
      </w:r>
    </w:p>
    <w:p w14:paraId="62462010" w14:textId="021D76D1" w:rsidR="001C1BF0" w:rsidRPr="00E84D91" w:rsidRDefault="001C1BF0" w:rsidP="001C1BF0">
      <w:pPr>
        <w:pStyle w:val="Normal-List"/>
        <w:spacing w:before="0" w:after="0" w:line="240" w:lineRule="auto"/>
        <w:ind w:left="0"/>
        <w:contextualSpacing w:val="0"/>
        <w:rPr>
          <w:rFonts w:ascii="Aptos" w:hAnsi="Aptos"/>
          <w:szCs w:val="24"/>
        </w:rPr>
      </w:pPr>
      <w:r w:rsidRPr="00E84D91">
        <w:rPr>
          <w:rFonts w:ascii="Aptos" w:hAnsi="Aptos"/>
          <w:szCs w:val="24"/>
        </w:rPr>
        <w:t>Kory Wilcox</w:t>
      </w:r>
    </w:p>
    <w:p w14:paraId="74BB7DBD" w14:textId="2CB673F8" w:rsidR="001C1BF0" w:rsidRPr="00E84D91" w:rsidRDefault="001C1BF0" w:rsidP="001C1BF0">
      <w:pPr>
        <w:pStyle w:val="Normal-List"/>
        <w:spacing w:before="0" w:after="0" w:line="240" w:lineRule="auto"/>
        <w:ind w:left="0"/>
        <w:contextualSpacing w:val="0"/>
        <w:rPr>
          <w:rFonts w:ascii="Aptos" w:hAnsi="Aptos"/>
          <w:szCs w:val="24"/>
        </w:rPr>
      </w:pPr>
      <w:r w:rsidRPr="00E84D91">
        <w:rPr>
          <w:rFonts w:ascii="Aptos" w:hAnsi="Aptos"/>
          <w:szCs w:val="24"/>
        </w:rPr>
        <w:t>Leatta Workman</w:t>
      </w:r>
    </w:p>
    <w:p w14:paraId="3CFD82FA" w14:textId="4239357E" w:rsidR="008065AE" w:rsidRPr="00E84D91" w:rsidRDefault="008065AE" w:rsidP="001C1BF0">
      <w:pPr>
        <w:pStyle w:val="Normal-List"/>
        <w:spacing w:before="0" w:after="0" w:line="240" w:lineRule="auto"/>
        <w:ind w:left="0"/>
        <w:contextualSpacing w:val="0"/>
        <w:rPr>
          <w:rFonts w:ascii="Aptos" w:hAnsi="Aptos"/>
          <w:szCs w:val="24"/>
        </w:rPr>
      </w:pPr>
      <w:r w:rsidRPr="00E84D91">
        <w:rPr>
          <w:rFonts w:ascii="Aptos" w:hAnsi="Aptos"/>
          <w:szCs w:val="24"/>
        </w:rPr>
        <w:t>Reed Hopper</w:t>
      </w:r>
    </w:p>
    <w:p w14:paraId="4FF583E2" w14:textId="77777777" w:rsidR="009D52F6" w:rsidRPr="00E84D91" w:rsidRDefault="009D52F6" w:rsidP="00B47620">
      <w:pPr>
        <w:pStyle w:val="Heading2"/>
        <w:spacing w:before="0" w:after="0"/>
        <w:rPr>
          <w:rFonts w:ascii="Aptos" w:hAnsi="Aptos"/>
        </w:rPr>
      </w:pPr>
    </w:p>
    <w:p w14:paraId="448EEB32" w14:textId="17310E12" w:rsidR="000C64A5" w:rsidRPr="00E84D91" w:rsidRDefault="000C64A5" w:rsidP="00B47620">
      <w:pPr>
        <w:pStyle w:val="Heading2"/>
        <w:spacing w:before="0" w:after="0"/>
        <w:rPr>
          <w:rFonts w:ascii="Aptos" w:hAnsi="Aptos"/>
        </w:rPr>
      </w:pPr>
      <w:r w:rsidRPr="00E84D91">
        <w:rPr>
          <w:rFonts w:ascii="Aptos" w:hAnsi="Aptos"/>
        </w:rPr>
        <w:t>MCC Members Virtual:</w:t>
      </w:r>
    </w:p>
    <w:p w14:paraId="23F9EA3E" w14:textId="0D5F74CF" w:rsidR="000C64A5" w:rsidRPr="00E84D91" w:rsidRDefault="008065AE" w:rsidP="001C1BF0">
      <w:pPr>
        <w:spacing w:before="0" w:after="0" w:line="240" w:lineRule="auto"/>
        <w:ind w:left="0"/>
        <w:rPr>
          <w:rFonts w:ascii="Aptos" w:hAnsi="Aptos"/>
          <w:szCs w:val="24"/>
        </w:rPr>
      </w:pPr>
      <w:r w:rsidRPr="00E84D91">
        <w:rPr>
          <w:rFonts w:ascii="Aptos" w:hAnsi="Aptos"/>
          <w:szCs w:val="24"/>
        </w:rPr>
        <w:t>Angela Burner</w:t>
      </w:r>
    </w:p>
    <w:p w14:paraId="7BA9AD9F" w14:textId="6B2C5036" w:rsidR="008065AE" w:rsidRPr="00E84D91" w:rsidRDefault="008065AE" w:rsidP="001C1BF0">
      <w:pPr>
        <w:spacing w:before="0" w:after="0" w:line="240" w:lineRule="auto"/>
        <w:ind w:left="0"/>
        <w:rPr>
          <w:rFonts w:ascii="Aptos" w:hAnsi="Aptos"/>
          <w:szCs w:val="24"/>
        </w:rPr>
      </w:pPr>
      <w:r w:rsidRPr="00E84D91">
        <w:rPr>
          <w:rFonts w:ascii="Aptos" w:hAnsi="Aptos"/>
          <w:szCs w:val="24"/>
        </w:rPr>
        <w:t xml:space="preserve">Brogan </w:t>
      </w:r>
      <w:proofErr w:type="spellStart"/>
      <w:r w:rsidRPr="00E84D91">
        <w:rPr>
          <w:rFonts w:ascii="Aptos" w:hAnsi="Aptos"/>
          <w:szCs w:val="24"/>
        </w:rPr>
        <w:t>Galariada</w:t>
      </w:r>
      <w:proofErr w:type="spellEnd"/>
    </w:p>
    <w:p w14:paraId="5D525C0B" w14:textId="77777777" w:rsidR="001C1BF0" w:rsidRPr="00E84D91" w:rsidRDefault="001C1BF0" w:rsidP="001C1BF0">
      <w:pPr>
        <w:spacing w:before="0" w:after="0" w:line="240" w:lineRule="auto"/>
        <w:ind w:left="0"/>
        <w:rPr>
          <w:rFonts w:ascii="Aptos" w:hAnsi="Aptos"/>
          <w:szCs w:val="24"/>
        </w:rPr>
      </w:pPr>
      <w:r w:rsidRPr="00E84D91">
        <w:rPr>
          <w:rFonts w:ascii="Aptos" w:hAnsi="Aptos"/>
          <w:szCs w:val="24"/>
        </w:rPr>
        <w:t>Cory Lambert</w:t>
      </w:r>
    </w:p>
    <w:p w14:paraId="3BA203D0" w14:textId="77777777" w:rsidR="001C1BF0" w:rsidRPr="00E84D91" w:rsidRDefault="001C1BF0" w:rsidP="001C1BF0">
      <w:pPr>
        <w:spacing w:before="0" w:after="0" w:line="240" w:lineRule="auto"/>
        <w:ind w:left="0"/>
        <w:rPr>
          <w:rFonts w:ascii="Aptos" w:hAnsi="Aptos"/>
          <w:szCs w:val="24"/>
        </w:rPr>
      </w:pPr>
      <w:r w:rsidRPr="00E84D91">
        <w:rPr>
          <w:rFonts w:ascii="Aptos" w:hAnsi="Aptos"/>
          <w:szCs w:val="24"/>
        </w:rPr>
        <w:t>Courtney Leader</w:t>
      </w:r>
    </w:p>
    <w:p w14:paraId="26E9403E" w14:textId="095C47AB" w:rsidR="001C1BF0" w:rsidRPr="00E84D91" w:rsidRDefault="001C1BF0" w:rsidP="001C1BF0">
      <w:pPr>
        <w:spacing w:before="0" w:after="0" w:line="240" w:lineRule="auto"/>
        <w:ind w:left="0"/>
        <w:rPr>
          <w:rFonts w:ascii="Aptos" w:hAnsi="Aptos"/>
          <w:szCs w:val="24"/>
        </w:rPr>
      </w:pPr>
      <w:r w:rsidRPr="00E84D91">
        <w:rPr>
          <w:rFonts w:ascii="Aptos" w:hAnsi="Aptos"/>
          <w:szCs w:val="24"/>
        </w:rPr>
        <w:t>Karen Kickham</w:t>
      </w:r>
    </w:p>
    <w:p w14:paraId="1BFB846D" w14:textId="04C4FA2D" w:rsidR="008065AE" w:rsidRPr="00E84D91" w:rsidRDefault="008065AE" w:rsidP="001C1BF0">
      <w:pPr>
        <w:spacing w:before="0" w:after="0" w:line="240" w:lineRule="auto"/>
        <w:ind w:left="0"/>
        <w:rPr>
          <w:rFonts w:ascii="Aptos" w:hAnsi="Aptos"/>
          <w:szCs w:val="24"/>
        </w:rPr>
      </w:pPr>
      <w:r w:rsidRPr="00E84D91">
        <w:rPr>
          <w:rFonts w:ascii="Aptos" w:hAnsi="Aptos"/>
          <w:szCs w:val="24"/>
        </w:rPr>
        <w:t>Liz Kemper</w:t>
      </w:r>
    </w:p>
    <w:p w14:paraId="5C730636" w14:textId="25464BC2" w:rsidR="008065AE" w:rsidRPr="00E84D91" w:rsidRDefault="008065AE" w:rsidP="001C1BF0">
      <w:pPr>
        <w:spacing w:before="0" w:after="0" w:line="240" w:lineRule="auto"/>
        <w:ind w:left="0"/>
        <w:rPr>
          <w:rFonts w:ascii="Aptos" w:hAnsi="Aptos"/>
          <w:szCs w:val="24"/>
        </w:rPr>
      </w:pPr>
      <w:r w:rsidRPr="00E84D91">
        <w:rPr>
          <w:rFonts w:ascii="Aptos" w:hAnsi="Aptos"/>
          <w:szCs w:val="24"/>
        </w:rPr>
        <w:t>Melissa Rose</w:t>
      </w:r>
    </w:p>
    <w:p w14:paraId="6B26074B" w14:textId="77777777" w:rsidR="00B47620" w:rsidRPr="00E84D91" w:rsidRDefault="00B47620" w:rsidP="003F61BB">
      <w:pPr>
        <w:spacing w:before="0" w:after="0" w:line="240" w:lineRule="auto"/>
        <w:rPr>
          <w:rFonts w:ascii="Aptos" w:hAnsi="Aptos"/>
          <w:szCs w:val="24"/>
        </w:rPr>
      </w:pPr>
    </w:p>
    <w:p w14:paraId="10A6E469" w14:textId="77777777" w:rsidR="00937A00" w:rsidRPr="00E84D91" w:rsidRDefault="000C64A5" w:rsidP="00B47620">
      <w:pPr>
        <w:pStyle w:val="Heading2"/>
        <w:spacing w:before="0" w:after="0"/>
        <w:rPr>
          <w:rFonts w:ascii="Aptos" w:hAnsi="Aptos"/>
        </w:rPr>
      </w:pPr>
      <w:r w:rsidRPr="00E84D91">
        <w:rPr>
          <w:rFonts w:ascii="Aptos" w:hAnsi="Aptos"/>
        </w:rPr>
        <w:t>State</w:t>
      </w:r>
      <w:r w:rsidR="00937A00" w:rsidRPr="00E84D91">
        <w:rPr>
          <w:rFonts w:ascii="Aptos" w:hAnsi="Aptos"/>
        </w:rPr>
        <w:t xml:space="preserve"> </w:t>
      </w:r>
      <w:r w:rsidRPr="00E84D91">
        <w:rPr>
          <w:rFonts w:ascii="Aptos" w:hAnsi="Aptos"/>
        </w:rPr>
        <w:t>Team Members In-Person</w:t>
      </w:r>
      <w:r w:rsidR="00937A00" w:rsidRPr="00E84D91">
        <w:rPr>
          <w:rFonts w:ascii="Aptos" w:hAnsi="Aptos"/>
        </w:rPr>
        <w:t>:</w:t>
      </w:r>
    </w:p>
    <w:p w14:paraId="765F2191" w14:textId="6961E550" w:rsidR="001C1BF0" w:rsidRDefault="001C1BF0" w:rsidP="001C1BF0">
      <w:pPr>
        <w:spacing w:before="0" w:after="0" w:line="240" w:lineRule="auto"/>
        <w:ind w:left="0"/>
        <w:rPr>
          <w:rFonts w:ascii="Aptos" w:hAnsi="Aptos"/>
          <w:szCs w:val="24"/>
        </w:rPr>
      </w:pPr>
      <w:r w:rsidRPr="00E84D91">
        <w:rPr>
          <w:rFonts w:ascii="Aptos" w:hAnsi="Aptos"/>
          <w:szCs w:val="24"/>
        </w:rPr>
        <w:t>Amanda Fahrendorf, MHD</w:t>
      </w:r>
    </w:p>
    <w:p w14:paraId="6ECE9649" w14:textId="20D4D995" w:rsidR="003A7F87" w:rsidRPr="00E84D91" w:rsidRDefault="003A7F87" w:rsidP="003A7F87">
      <w:pPr>
        <w:pStyle w:val="Normal-List"/>
        <w:spacing w:before="0" w:after="0" w:line="240" w:lineRule="auto"/>
        <w:ind w:left="0"/>
        <w:contextualSpacing w:val="0"/>
        <w:rPr>
          <w:rFonts w:ascii="Aptos" w:hAnsi="Aptos"/>
          <w:szCs w:val="24"/>
        </w:rPr>
      </w:pPr>
      <w:r>
        <w:rPr>
          <w:rFonts w:ascii="Aptos" w:hAnsi="Aptos"/>
          <w:szCs w:val="24"/>
        </w:rPr>
        <w:t>Cassandra Jones, FSD</w:t>
      </w:r>
    </w:p>
    <w:p w14:paraId="3506D061" w14:textId="1CBC142F" w:rsidR="008243E8" w:rsidRPr="00E84D91" w:rsidRDefault="008243E8" w:rsidP="001C1BF0">
      <w:pPr>
        <w:spacing w:before="0" w:after="0" w:line="240" w:lineRule="auto"/>
        <w:ind w:left="0"/>
        <w:rPr>
          <w:rFonts w:ascii="Aptos" w:hAnsi="Aptos"/>
          <w:szCs w:val="24"/>
        </w:rPr>
      </w:pPr>
      <w:r w:rsidRPr="00E84D91">
        <w:rPr>
          <w:rFonts w:ascii="Aptos" w:hAnsi="Aptos"/>
          <w:szCs w:val="24"/>
        </w:rPr>
        <w:t>Jennifer Bax, DMH</w:t>
      </w:r>
    </w:p>
    <w:p w14:paraId="6174F5C6" w14:textId="419C6724" w:rsidR="008243E8" w:rsidRPr="00E84D91" w:rsidRDefault="008243E8" w:rsidP="001C1BF0">
      <w:pPr>
        <w:spacing w:before="0" w:after="0" w:line="240" w:lineRule="auto"/>
        <w:ind w:left="0"/>
        <w:rPr>
          <w:rFonts w:ascii="Aptos" w:hAnsi="Aptos"/>
          <w:szCs w:val="24"/>
        </w:rPr>
      </w:pPr>
      <w:r w:rsidRPr="00E84D91">
        <w:rPr>
          <w:rFonts w:ascii="Aptos" w:hAnsi="Aptos"/>
          <w:szCs w:val="24"/>
        </w:rPr>
        <w:t>Jessica Dresner, MHD</w:t>
      </w:r>
    </w:p>
    <w:p w14:paraId="1D93173E" w14:textId="33F8EFD7" w:rsidR="001C1BF0" w:rsidRPr="00E84D91" w:rsidRDefault="001C1BF0" w:rsidP="001C1BF0">
      <w:pPr>
        <w:spacing w:before="0" w:after="0" w:line="240" w:lineRule="auto"/>
        <w:ind w:left="0"/>
        <w:rPr>
          <w:rFonts w:ascii="Aptos" w:hAnsi="Aptos"/>
          <w:szCs w:val="24"/>
        </w:rPr>
      </w:pPr>
      <w:r w:rsidRPr="00E84D91">
        <w:rPr>
          <w:rFonts w:ascii="Aptos" w:hAnsi="Aptos"/>
          <w:szCs w:val="24"/>
        </w:rPr>
        <w:t>Kicia VanZandt, FSD</w:t>
      </w:r>
    </w:p>
    <w:p w14:paraId="219945EA" w14:textId="17470E4F" w:rsidR="001C1BF0" w:rsidRPr="00E84D91" w:rsidRDefault="001C1BF0" w:rsidP="001C1BF0">
      <w:pPr>
        <w:spacing w:before="0" w:after="0" w:line="240" w:lineRule="auto"/>
        <w:ind w:left="0"/>
        <w:rPr>
          <w:rFonts w:ascii="Aptos" w:hAnsi="Aptos"/>
          <w:szCs w:val="24"/>
        </w:rPr>
      </w:pPr>
      <w:r w:rsidRPr="00E84D91">
        <w:rPr>
          <w:rFonts w:ascii="Aptos" w:hAnsi="Aptos"/>
          <w:szCs w:val="24"/>
        </w:rPr>
        <w:t>Toni Sneller, FSD</w:t>
      </w:r>
    </w:p>
    <w:p w14:paraId="5B94E24A" w14:textId="77777777" w:rsidR="008243E8" w:rsidRPr="00E84D91" w:rsidRDefault="008243E8" w:rsidP="001C1BF0">
      <w:pPr>
        <w:spacing w:before="0" w:after="0" w:line="240" w:lineRule="auto"/>
        <w:ind w:left="0"/>
        <w:rPr>
          <w:rFonts w:ascii="Aptos" w:hAnsi="Aptos"/>
          <w:szCs w:val="24"/>
        </w:rPr>
      </w:pPr>
      <w:r w:rsidRPr="00E84D91">
        <w:rPr>
          <w:rFonts w:ascii="Aptos" w:hAnsi="Aptos"/>
          <w:szCs w:val="24"/>
        </w:rPr>
        <w:t>Torrey Meloy, MHD</w:t>
      </w:r>
    </w:p>
    <w:p w14:paraId="148EE292" w14:textId="3E0E0AE9" w:rsidR="000C64A5" w:rsidRPr="00E84D91" w:rsidRDefault="008243E8" w:rsidP="001C1BF0">
      <w:pPr>
        <w:spacing w:before="0" w:after="0" w:line="240" w:lineRule="auto"/>
        <w:ind w:left="0"/>
        <w:rPr>
          <w:rFonts w:ascii="Aptos" w:hAnsi="Aptos"/>
          <w:szCs w:val="24"/>
        </w:rPr>
      </w:pPr>
      <w:r w:rsidRPr="00E84D91">
        <w:rPr>
          <w:rFonts w:ascii="Aptos" w:hAnsi="Aptos"/>
          <w:szCs w:val="24"/>
        </w:rPr>
        <w:t>Anna Wainscott, MHD (Facilitator)</w:t>
      </w:r>
    </w:p>
    <w:p w14:paraId="0CAEDA30" w14:textId="77777777" w:rsidR="00B47620" w:rsidRPr="00E84D91" w:rsidRDefault="00B47620" w:rsidP="003F61BB">
      <w:pPr>
        <w:spacing w:before="0" w:after="0" w:line="240" w:lineRule="auto"/>
        <w:rPr>
          <w:rFonts w:ascii="Aptos" w:hAnsi="Aptos"/>
          <w:szCs w:val="24"/>
        </w:rPr>
      </w:pPr>
    </w:p>
    <w:p w14:paraId="232DAFF5" w14:textId="7E56276C" w:rsidR="00B47620" w:rsidRPr="00E84D91" w:rsidRDefault="000C64A5" w:rsidP="00B47620">
      <w:pPr>
        <w:pStyle w:val="Heading2"/>
        <w:spacing w:before="0" w:after="0"/>
        <w:rPr>
          <w:rFonts w:ascii="Aptos" w:hAnsi="Aptos"/>
        </w:rPr>
      </w:pPr>
      <w:r w:rsidRPr="00E84D91">
        <w:rPr>
          <w:rFonts w:ascii="Aptos" w:hAnsi="Aptos"/>
        </w:rPr>
        <w:t>State Team Members Virtual:</w:t>
      </w:r>
    </w:p>
    <w:p w14:paraId="64A15329" w14:textId="4DF3809D" w:rsidR="001C1BF0" w:rsidRPr="00E84D91" w:rsidRDefault="001C1BF0" w:rsidP="001C1BF0">
      <w:pPr>
        <w:spacing w:before="0" w:after="0" w:line="240" w:lineRule="auto"/>
        <w:ind w:left="0"/>
        <w:rPr>
          <w:rFonts w:ascii="Aptos" w:hAnsi="Aptos"/>
          <w:szCs w:val="24"/>
        </w:rPr>
      </w:pPr>
      <w:r w:rsidRPr="00E84D91">
        <w:rPr>
          <w:rFonts w:ascii="Aptos" w:hAnsi="Aptos"/>
          <w:szCs w:val="24"/>
        </w:rPr>
        <w:t>Alexander Daskalakis, MHD</w:t>
      </w:r>
    </w:p>
    <w:p w14:paraId="28B544CA" w14:textId="696FC1F0" w:rsidR="008243E8" w:rsidRPr="00E84D91" w:rsidRDefault="008243E8" w:rsidP="001C1BF0">
      <w:pPr>
        <w:spacing w:before="0" w:after="0" w:line="240" w:lineRule="auto"/>
        <w:ind w:left="0"/>
        <w:rPr>
          <w:rFonts w:ascii="Aptos" w:hAnsi="Aptos"/>
          <w:szCs w:val="24"/>
        </w:rPr>
      </w:pPr>
      <w:r w:rsidRPr="00E84D91">
        <w:rPr>
          <w:rFonts w:ascii="Aptos" w:hAnsi="Aptos"/>
          <w:szCs w:val="24"/>
        </w:rPr>
        <w:t>C</w:t>
      </w:r>
      <w:r w:rsidR="001C1BF0" w:rsidRPr="00E84D91">
        <w:rPr>
          <w:rFonts w:ascii="Aptos" w:hAnsi="Aptos"/>
          <w:szCs w:val="24"/>
        </w:rPr>
        <w:t>indy</w:t>
      </w:r>
      <w:r w:rsidRPr="00E84D91">
        <w:rPr>
          <w:rFonts w:ascii="Aptos" w:hAnsi="Aptos"/>
          <w:szCs w:val="24"/>
        </w:rPr>
        <w:t xml:space="preserve"> Burnett, MHD</w:t>
      </w:r>
    </w:p>
    <w:p w14:paraId="316AA067" w14:textId="651C8C2C" w:rsidR="000C64A5" w:rsidRPr="00E84D91" w:rsidRDefault="008243E8" w:rsidP="001C1BF0">
      <w:pPr>
        <w:spacing w:before="0" w:after="0" w:line="240" w:lineRule="auto"/>
        <w:ind w:left="0"/>
        <w:rPr>
          <w:rFonts w:ascii="Aptos" w:hAnsi="Aptos"/>
          <w:szCs w:val="24"/>
        </w:rPr>
      </w:pPr>
      <w:r w:rsidRPr="00E84D91">
        <w:rPr>
          <w:rFonts w:ascii="Aptos" w:hAnsi="Aptos"/>
          <w:szCs w:val="24"/>
        </w:rPr>
        <w:t>Liz Roberts-Smith, FSD</w:t>
      </w:r>
    </w:p>
    <w:p w14:paraId="2B53F6AB" w14:textId="3764444B" w:rsidR="001C1BF0" w:rsidRPr="00E84D91" w:rsidRDefault="001C1BF0" w:rsidP="001C1BF0">
      <w:pPr>
        <w:spacing w:before="0" w:after="0" w:line="240" w:lineRule="auto"/>
        <w:ind w:left="0"/>
        <w:rPr>
          <w:rFonts w:ascii="Aptos" w:hAnsi="Aptos"/>
          <w:szCs w:val="24"/>
        </w:rPr>
      </w:pPr>
      <w:r w:rsidRPr="00E84D91">
        <w:rPr>
          <w:rFonts w:ascii="Aptos" w:hAnsi="Aptos"/>
          <w:szCs w:val="24"/>
        </w:rPr>
        <w:t>Michel Au Buchon, MHD (Scribe)</w:t>
      </w:r>
    </w:p>
    <w:p w14:paraId="4BB0C521" w14:textId="77777777" w:rsidR="001C1BF0" w:rsidRPr="00E84D91" w:rsidRDefault="001C1BF0" w:rsidP="00B47620">
      <w:pPr>
        <w:pStyle w:val="Heading2"/>
        <w:spacing w:before="0" w:after="0"/>
        <w:rPr>
          <w:rFonts w:ascii="Aptos" w:hAnsi="Aptos"/>
        </w:rPr>
      </w:pPr>
    </w:p>
    <w:p w14:paraId="40C883FE" w14:textId="2FFE5933" w:rsidR="00B47620" w:rsidRPr="00E84D91" w:rsidRDefault="001C1BF0" w:rsidP="00B47620">
      <w:pPr>
        <w:pStyle w:val="Heading2"/>
        <w:spacing w:before="0" w:after="0"/>
        <w:rPr>
          <w:rFonts w:ascii="Aptos" w:hAnsi="Aptos"/>
        </w:rPr>
      </w:pPr>
      <w:r w:rsidRPr="00E84D91">
        <w:rPr>
          <w:rFonts w:ascii="Aptos" w:hAnsi="Aptos"/>
        </w:rPr>
        <w:t>Additional State Employees:</w:t>
      </w:r>
    </w:p>
    <w:p w14:paraId="29A8136F" w14:textId="77777777" w:rsidR="001C1BF0" w:rsidRPr="00E84D91" w:rsidRDefault="001C1BF0" w:rsidP="001C1BF0">
      <w:pPr>
        <w:spacing w:before="0" w:after="0" w:line="240" w:lineRule="auto"/>
        <w:ind w:left="0"/>
        <w:rPr>
          <w:rFonts w:ascii="Aptos" w:hAnsi="Aptos"/>
          <w:szCs w:val="24"/>
        </w:rPr>
      </w:pPr>
      <w:r w:rsidRPr="00E84D91">
        <w:rPr>
          <w:rFonts w:ascii="Aptos" w:hAnsi="Aptos"/>
          <w:szCs w:val="24"/>
        </w:rPr>
        <w:t>Melanie Highland, DHSS</w:t>
      </w:r>
    </w:p>
    <w:p w14:paraId="44FA0A3E" w14:textId="77777777" w:rsidR="001C1BF0" w:rsidRPr="00E84D91" w:rsidRDefault="001C1BF0" w:rsidP="00B47620">
      <w:pPr>
        <w:pStyle w:val="Heading2"/>
        <w:spacing w:before="0" w:after="0"/>
        <w:rPr>
          <w:rFonts w:ascii="Aptos" w:hAnsi="Aptos"/>
        </w:rPr>
      </w:pPr>
    </w:p>
    <w:p w14:paraId="629868E1" w14:textId="1C9CC338" w:rsidR="00937A00" w:rsidRPr="00E84D91" w:rsidRDefault="00937A00" w:rsidP="00B47620">
      <w:pPr>
        <w:pStyle w:val="Heading2"/>
        <w:spacing w:before="0" w:after="0"/>
        <w:rPr>
          <w:rFonts w:ascii="Aptos" w:hAnsi="Aptos"/>
        </w:rPr>
      </w:pPr>
      <w:r w:rsidRPr="00E84D91">
        <w:rPr>
          <w:rFonts w:ascii="Aptos" w:hAnsi="Aptos"/>
        </w:rPr>
        <w:t>W</w:t>
      </w:r>
      <w:r w:rsidR="000C64A5" w:rsidRPr="00E84D91">
        <w:rPr>
          <w:rFonts w:ascii="Aptos" w:hAnsi="Aptos"/>
        </w:rPr>
        <w:t>elcome</w:t>
      </w:r>
    </w:p>
    <w:p w14:paraId="7012DA3D" w14:textId="34645331" w:rsidR="000C64A5" w:rsidRPr="00E84D91" w:rsidRDefault="00F7270E" w:rsidP="001C1BF0">
      <w:pPr>
        <w:spacing w:before="0" w:after="0" w:line="240" w:lineRule="auto"/>
        <w:ind w:left="0"/>
        <w:rPr>
          <w:rFonts w:ascii="Aptos" w:hAnsi="Aptos"/>
          <w:szCs w:val="24"/>
        </w:rPr>
      </w:pPr>
      <w:r w:rsidRPr="00E84D91">
        <w:rPr>
          <w:rFonts w:ascii="Aptos" w:hAnsi="Aptos"/>
          <w:szCs w:val="24"/>
        </w:rPr>
        <w:t>Anna Wainscott, Director of Education &amp; Training, MO HealthNet Division (MHD), opened the meeting at 2:05 p.m. A conflict-of-interest reminder was given</w:t>
      </w:r>
      <w:r w:rsidR="00327FFD" w:rsidRPr="00E84D91">
        <w:rPr>
          <w:rFonts w:ascii="Aptos" w:hAnsi="Aptos"/>
          <w:szCs w:val="24"/>
        </w:rPr>
        <w:t xml:space="preserve">, followed by brief introductions around the room. </w:t>
      </w:r>
    </w:p>
    <w:p w14:paraId="2F3513AC" w14:textId="495FD085" w:rsidR="00EB7C7F" w:rsidRPr="00E84D91" w:rsidRDefault="009D52F6" w:rsidP="001C1BF0">
      <w:pPr>
        <w:spacing w:before="0" w:after="0" w:line="240" w:lineRule="auto"/>
        <w:ind w:left="0"/>
        <w:rPr>
          <w:rFonts w:ascii="Aptos" w:hAnsi="Aptos"/>
          <w:b/>
          <w:bCs/>
          <w:szCs w:val="24"/>
          <w:u w:val="single"/>
        </w:rPr>
      </w:pPr>
      <w:r w:rsidRPr="00E84D91">
        <w:rPr>
          <w:rFonts w:ascii="Aptos" w:hAnsi="Aptos"/>
          <w:szCs w:val="24"/>
        </w:rPr>
        <w:br w:type="page"/>
      </w:r>
      <w:r w:rsidR="00EB7C7F" w:rsidRPr="00E84D91">
        <w:rPr>
          <w:rFonts w:ascii="Aptos" w:hAnsi="Aptos"/>
          <w:b/>
          <w:bCs/>
          <w:u w:val="single"/>
        </w:rPr>
        <w:lastRenderedPageBreak/>
        <w:t>Approval of Minutes</w:t>
      </w:r>
    </w:p>
    <w:p w14:paraId="52889D76" w14:textId="07D845D6" w:rsidR="00B47620" w:rsidRPr="00E84D91" w:rsidRDefault="00EB7C7F" w:rsidP="001C1BF0">
      <w:pPr>
        <w:spacing w:before="0" w:after="0" w:line="240" w:lineRule="auto"/>
        <w:ind w:left="0"/>
        <w:rPr>
          <w:rFonts w:ascii="Aptos" w:hAnsi="Aptos"/>
          <w:szCs w:val="24"/>
        </w:rPr>
      </w:pPr>
      <w:r w:rsidRPr="00E84D91">
        <w:rPr>
          <w:rFonts w:ascii="Aptos" w:hAnsi="Aptos"/>
          <w:szCs w:val="24"/>
        </w:rPr>
        <w:t xml:space="preserve">A motion was made, seconded, and carried to approve the minutes of the </w:t>
      </w:r>
      <w:r w:rsidRPr="00E84D91">
        <w:rPr>
          <w:rFonts w:ascii="Aptos" w:hAnsi="Aptos"/>
          <w:szCs w:val="24"/>
        </w:rPr>
        <w:br w:type="textWrapping" w:clear="all"/>
        <w:t xml:space="preserve">November 6, 2025, </w:t>
      </w:r>
      <w:r w:rsidR="00B47620" w:rsidRPr="00E84D91">
        <w:rPr>
          <w:rFonts w:ascii="Aptos" w:hAnsi="Aptos"/>
          <w:szCs w:val="24"/>
        </w:rPr>
        <w:t xml:space="preserve">meeting </w:t>
      </w:r>
      <w:r w:rsidRPr="00E84D91">
        <w:rPr>
          <w:rFonts w:ascii="Aptos" w:hAnsi="Aptos"/>
          <w:szCs w:val="24"/>
        </w:rPr>
        <w:t>as distributed.</w:t>
      </w:r>
      <w:r w:rsidRPr="00E84D91">
        <w:rPr>
          <w:rFonts w:ascii="Aptos" w:hAnsi="Aptos"/>
          <w:b/>
          <w:bCs/>
          <w:szCs w:val="24"/>
        </w:rPr>
        <w:t xml:space="preserve"> </w:t>
      </w:r>
      <w:r w:rsidR="00B47620" w:rsidRPr="00E84D91">
        <w:rPr>
          <w:rFonts w:ascii="Aptos" w:hAnsi="Aptos"/>
        </w:rPr>
        <w:t>Approved minutes</w:t>
      </w:r>
      <w:r w:rsidRPr="00E84D91">
        <w:rPr>
          <w:rFonts w:ascii="Aptos" w:hAnsi="Aptos"/>
          <w:color w:val="44546A" w:themeColor="text2"/>
          <w:szCs w:val="24"/>
        </w:rPr>
        <w:t xml:space="preserve"> </w:t>
      </w:r>
      <w:r w:rsidRPr="00E84D91">
        <w:rPr>
          <w:rFonts w:ascii="Aptos" w:hAnsi="Aptos"/>
          <w:szCs w:val="24"/>
        </w:rPr>
        <w:t xml:space="preserve">will be available to members and the public on the </w:t>
      </w:r>
      <w:hyperlink r:id="rId8" w:history="1">
        <w:r w:rsidRPr="00E84D91">
          <w:rPr>
            <w:rStyle w:val="Hyperlink"/>
          </w:rPr>
          <w:t>MCC website</w:t>
        </w:r>
      </w:hyperlink>
      <w:r w:rsidRPr="00E84D91">
        <w:rPr>
          <w:rFonts w:ascii="Aptos" w:hAnsi="Aptos"/>
          <w:szCs w:val="24"/>
        </w:rPr>
        <w:t xml:space="preserve">. </w:t>
      </w:r>
    </w:p>
    <w:p w14:paraId="44CC78B7" w14:textId="77777777" w:rsidR="00B47620" w:rsidRPr="00E84D91" w:rsidRDefault="00B47620" w:rsidP="00B47620">
      <w:pPr>
        <w:pStyle w:val="Heading2"/>
        <w:spacing w:before="0" w:after="0"/>
        <w:rPr>
          <w:rFonts w:ascii="Aptos" w:hAnsi="Aptos"/>
          <w:sz w:val="20"/>
          <w:szCs w:val="20"/>
        </w:rPr>
      </w:pPr>
    </w:p>
    <w:p w14:paraId="706398CE" w14:textId="02DF1F9D" w:rsidR="000C64A5" w:rsidRPr="00E84D91" w:rsidRDefault="00727188" w:rsidP="00B47620">
      <w:pPr>
        <w:pStyle w:val="Heading2"/>
        <w:spacing w:before="0" w:after="0"/>
        <w:rPr>
          <w:rFonts w:ascii="Aptos" w:hAnsi="Aptos"/>
        </w:rPr>
      </w:pPr>
      <w:r w:rsidRPr="00E84D91">
        <w:rPr>
          <w:rFonts w:ascii="Aptos" w:hAnsi="Aptos"/>
        </w:rPr>
        <w:t>Recruitment</w:t>
      </w:r>
    </w:p>
    <w:p w14:paraId="23A7E132" w14:textId="5A6B7F0B" w:rsidR="00327FFD" w:rsidRPr="00E84D91" w:rsidRDefault="00327FFD" w:rsidP="001C1BF0">
      <w:pPr>
        <w:spacing w:before="0" w:after="0" w:line="240" w:lineRule="auto"/>
        <w:ind w:left="0"/>
        <w:rPr>
          <w:rFonts w:ascii="Aptos" w:hAnsi="Aptos"/>
          <w:szCs w:val="24"/>
        </w:rPr>
      </w:pPr>
      <w:bookmarkStart w:id="0" w:name="_Hlk225950738"/>
      <w:r w:rsidRPr="00E84D91">
        <w:rPr>
          <w:rFonts w:ascii="Aptos" w:hAnsi="Aptos"/>
          <w:szCs w:val="24"/>
        </w:rPr>
        <w:t>There were three openings as of August 2025, and there were 28 pending applications to review in October 2025.</w:t>
      </w:r>
      <w:r w:rsidR="00B13654" w:rsidRPr="00E84D91">
        <w:rPr>
          <w:rFonts w:ascii="Aptos" w:hAnsi="Aptos"/>
          <w:szCs w:val="24"/>
        </w:rPr>
        <w:t xml:space="preserve"> Eligible candidates were interviewed in order by date of their application, and three new members were chosen. </w:t>
      </w:r>
      <w:r w:rsidRPr="00E84D91">
        <w:rPr>
          <w:rFonts w:ascii="Aptos" w:hAnsi="Aptos"/>
          <w:szCs w:val="24"/>
        </w:rPr>
        <w:t>New MCC Members Delia Andrews, Melissa Rose, and Diana Willard were introduced individually to the group</w:t>
      </w:r>
      <w:r w:rsidR="00B47620" w:rsidRPr="00E84D91">
        <w:rPr>
          <w:rFonts w:ascii="Aptos" w:hAnsi="Aptos"/>
          <w:szCs w:val="24"/>
        </w:rPr>
        <w:t>.</w:t>
      </w:r>
    </w:p>
    <w:bookmarkEnd w:id="0"/>
    <w:p w14:paraId="51E3A9AF" w14:textId="77777777" w:rsidR="00B47620" w:rsidRPr="00E84D91" w:rsidRDefault="00B47620" w:rsidP="00B47620">
      <w:pPr>
        <w:pStyle w:val="Heading2"/>
        <w:spacing w:before="0" w:after="0"/>
        <w:rPr>
          <w:rFonts w:ascii="Aptos" w:hAnsi="Aptos"/>
          <w:sz w:val="20"/>
          <w:szCs w:val="20"/>
        </w:rPr>
      </w:pPr>
    </w:p>
    <w:p w14:paraId="7DC37831" w14:textId="448F8B66" w:rsidR="000C64A5" w:rsidRPr="00E84D91" w:rsidRDefault="00727188" w:rsidP="00B47620">
      <w:pPr>
        <w:pStyle w:val="Heading2"/>
        <w:spacing w:before="0" w:after="0"/>
        <w:rPr>
          <w:rFonts w:ascii="Aptos" w:hAnsi="Aptos"/>
        </w:rPr>
      </w:pPr>
      <w:r w:rsidRPr="00E84D91">
        <w:rPr>
          <w:rFonts w:ascii="Aptos" w:hAnsi="Aptos"/>
        </w:rPr>
        <w:t>HR1 Update</w:t>
      </w:r>
      <w:r w:rsidR="00F94E4C" w:rsidRPr="00E84D91">
        <w:rPr>
          <w:rFonts w:ascii="Aptos" w:hAnsi="Aptos"/>
        </w:rPr>
        <w:t xml:space="preserve"> – Jessica Dresner, MHD</w:t>
      </w:r>
    </w:p>
    <w:p w14:paraId="7A519346" w14:textId="72B8AD20" w:rsidR="001D7F3F" w:rsidRPr="00E84D91" w:rsidRDefault="00F94E4C" w:rsidP="001C1BF0">
      <w:pPr>
        <w:spacing w:before="0" w:after="0" w:line="240" w:lineRule="auto"/>
        <w:ind w:left="0"/>
        <w:rPr>
          <w:rFonts w:ascii="Aptos" w:hAnsi="Aptos"/>
          <w:szCs w:val="24"/>
        </w:rPr>
      </w:pPr>
      <w:bookmarkStart w:id="1" w:name="_Hlk228432641"/>
      <w:r w:rsidRPr="00E84D91">
        <w:rPr>
          <w:rFonts w:ascii="Aptos" w:hAnsi="Aptos"/>
          <w:szCs w:val="24"/>
        </w:rPr>
        <w:t xml:space="preserve">An update on the status of </w:t>
      </w:r>
      <w:r w:rsidR="00274758" w:rsidRPr="00E84D91">
        <w:rPr>
          <w:rFonts w:ascii="Aptos" w:hAnsi="Aptos"/>
          <w:szCs w:val="24"/>
        </w:rPr>
        <w:t>HR1</w:t>
      </w:r>
      <w:r w:rsidR="001D7F3F" w:rsidRPr="00E84D91">
        <w:rPr>
          <w:rFonts w:ascii="Aptos" w:hAnsi="Aptos"/>
          <w:szCs w:val="24"/>
        </w:rPr>
        <w:t xml:space="preserve">, known as the </w:t>
      </w:r>
      <w:hyperlink r:id="rId9" w:history="1">
        <w:r w:rsidR="001D7F3F" w:rsidRPr="00E84D91">
          <w:rPr>
            <w:rStyle w:val="Hyperlink"/>
          </w:rPr>
          <w:t>One Big Beautiful Bill Act</w:t>
        </w:r>
      </w:hyperlink>
      <w:r w:rsidR="001D7F3F" w:rsidRPr="00E84D91">
        <w:rPr>
          <w:rFonts w:ascii="Aptos" w:hAnsi="Aptos"/>
          <w:szCs w:val="24"/>
        </w:rPr>
        <w:t xml:space="preserve">, </w:t>
      </w:r>
      <w:r w:rsidRPr="00E84D91">
        <w:rPr>
          <w:rFonts w:ascii="Aptos" w:hAnsi="Aptos"/>
          <w:szCs w:val="24"/>
        </w:rPr>
        <w:t xml:space="preserve">was provided. The update highlighted the </w:t>
      </w:r>
      <w:r w:rsidR="001D7F3F" w:rsidRPr="00E84D91">
        <w:rPr>
          <w:rFonts w:ascii="Aptos" w:hAnsi="Aptos"/>
          <w:szCs w:val="24"/>
        </w:rPr>
        <w:t xml:space="preserve">significant, dual-sided impacts on the Missouri Department of Social Services (DSS) and </w:t>
      </w:r>
      <w:r w:rsidRPr="00E84D91">
        <w:rPr>
          <w:rFonts w:ascii="Aptos" w:hAnsi="Aptos"/>
          <w:szCs w:val="24"/>
        </w:rPr>
        <w:t>the</w:t>
      </w:r>
      <w:r w:rsidR="001D7F3F" w:rsidRPr="00E84D91">
        <w:rPr>
          <w:rFonts w:ascii="Aptos" w:hAnsi="Aptos"/>
          <w:szCs w:val="24"/>
        </w:rPr>
        <w:t xml:space="preserve"> Family Support Division (FSD)</w:t>
      </w:r>
      <w:r w:rsidRPr="00E84D91">
        <w:rPr>
          <w:rFonts w:ascii="Aptos" w:hAnsi="Aptos"/>
          <w:szCs w:val="24"/>
        </w:rPr>
        <w:t>.</w:t>
      </w:r>
      <w:r w:rsidRPr="00E84D91">
        <w:rPr>
          <w:rFonts w:ascii="Aptos" w:hAnsi="Aptos"/>
          <w:b/>
          <w:bCs/>
          <w:szCs w:val="24"/>
        </w:rPr>
        <w:t xml:space="preserve"> </w:t>
      </w:r>
      <w:bookmarkStart w:id="2" w:name="_Hlk228435075"/>
      <w:r w:rsidR="00D87B1C" w:rsidRPr="00E84D91">
        <w:rPr>
          <w:rFonts w:ascii="Aptos" w:hAnsi="Aptos"/>
          <w:szCs w:val="24"/>
        </w:rPr>
        <w:t>C</w:t>
      </w:r>
      <w:r w:rsidRPr="00E84D91">
        <w:rPr>
          <w:rFonts w:ascii="Aptos" w:hAnsi="Aptos"/>
          <w:szCs w:val="24"/>
        </w:rPr>
        <w:t>ombined with the</w:t>
      </w:r>
      <w:r w:rsidR="001D7F3F" w:rsidRPr="00E84D91">
        <w:rPr>
          <w:rFonts w:ascii="Aptos" w:hAnsi="Aptos"/>
          <w:szCs w:val="24"/>
        </w:rPr>
        <w:t xml:space="preserve"> massive funding for rural health transformation </w:t>
      </w:r>
      <w:r w:rsidR="00D87B1C" w:rsidRPr="00E84D91">
        <w:rPr>
          <w:rFonts w:ascii="Aptos" w:hAnsi="Aptos"/>
          <w:szCs w:val="24"/>
        </w:rPr>
        <w:t xml:space="preserve">requiring </w:t>
      </w:r>
      <w:r w:rsidR="001D7F3F" w:rsidRPr="00E84D91">
        <w:rPr>
          <w:rFonts w:ascii="Aptos" w:hAnsi="Aptos"/>
          <w:szCs w:val="24"/>
        </w:rPr>
        <w:t xml:space="preserve">increased administrative workloads and stringent eligibility requirements for Medicaid and </w:t>
      </w:r>
      <w:r w:rsidR="00B47620" w:rsidRPr="00E84D91">
        <w:rPr>
          <w:rFonts w:ascii="Aptos" w:hAnsi="Aptos"/>
          <w:szCs w:val="24"/>
        </w:rPr>
        <w:t>the Supplemental Nutrition Assistance Program (</w:t>
      </w:r>
      <w:r w:rsidR="001D7F3F" w:rsidRPr="00E84D91">
        <w:rPr>
          <w:rFonts w:ascii="Aptos" w:hAnsi="Aptos"/>
          <w:szCs w:val="24"/>
        </w:rPr>
        <w:t>SNAP</w:t>
      </w:r>
      <w:r w:rsidR="00B47620" w:rsidRPr="00E84D91">
        <w:rPr>
          <w:rFonts w:ascii="Aptos" w:hAnsi="Aptos"/>
          <w:szCs w:val="24"/>
        </w:rPr>
        <w:t>)</w:t>
      </w:r>
      <w:r w:rsidR="001D7F3F" w:rsidRPr="00E84D91">
        <w:rPr>
          <w:rFonts w:ascii="Aptos" w:hAnsi="Aptos"/>
          <w:szCs w:val="24"/>
        </w:rPr>
        <w:t>.</w:t>
      </w:r>
    </w:p>
    <w:bookmarkEnd w:id="2"/>
    <w:p w14:paraId="25134778" w14:textId="77777777" w:rsidR="00355C8B" w:rsidRPr="00E84D91" w:rsidRDefault="00355C8B" w:rsidP="003F61BB">
      <w:pPr>
        <w:spacing w:before="0" w:after="0" w:line="240" w:lineRule="auto"/>
        <w:rPr>
          <w:rFonts w:ascii="Aptos" w:hAnsi="Aptos"/>
          <w:b/>
          <w:bCs/>
          <w:sz w:val="20"/>
        </w:rPr>
      </w:pPr>
    </w:p>
    <w:p w14:paraId="3F56DFF8" w14:textId="1A9D7161" w:rsidR="001D7F3F" w:rsidRPr="00E84D91" w:rsidRDefault="001D7F3F" w:rsidP="001C1BF0">
      <w:pPr>
        <w:spacing w:before="0" w:after="0" w:line="240" w:lineRule="auto"/>
        <w:ind w:left="0"/>
        <w:rPr>
          <w:rFonts w:ascii="Aptos" w:hAnsi="Aptos"/>
          <w:szCs w:val="24"/>
        </w:rPr>
      </w:pPr>
      <w:r w:rsidRPr="00E84D91">
        <w:rPr>
          <w:rFonts w:ascii="Aptos" w:hAnsi="Aptos"/>
          <w:b/>
          <w:bCs/>
          <w:szCs w:val="24"/>
        </w:rPr>
        <w:t>Key Impacts on FSD (2026-2029):</w:t>
      </w:r>
    </w:p>
    <w:p w14:paraId="02DAFA33" w14:textId="77777777" w:rsidR="001D7F3F" w:rsidRPr="00E84D91" w:rsidRDefault="001D7F3F" w:rsidP="001C1BF0">
      <w:pPr>
        <w:pStyle w:val="ListParagraph"/>
        <w:numPr>
          <w:ilvl w:val="0"/>
          <w:numId w:val="26"/>
        </w:numPr>
        <w:spacing w:before="0" w:after="0" w:line="240" w:lineRule="auto"/>
        <w:ind w:left="900"/>
        <w:rPr>
          <w:rFonts w:ascii="Aptos" w:hAnsi="Aptos"/>
          <w:szCs w:val="24"/>
        </w:rPr>
      </w:pPr>
      <w:r w:rsidRPr="00E84D91">
        <w:rPr>
          <w:rFonts w:ascii="Aptos" w:hAnsi="Aptos"/>
          <w:szCs w:val="24"/>
        </w:rPr>
        <w:t>Doubled Medicaid Verification (Dec 2026): FSD must re-verify eligibility for Medicaid expansion adults every six months instead of annually, doubling the processing workload.</w:t>
      </w:r>
    </w:p>
    <w:p w14:paraId="25BD267C" w14:textId="3B5BB469" w:rsidR="001D7F3F" w:rsidRPr="00E84D91" w:rsidRDefault="001D7F3F" w:rsidP="001C1BF0">
      <w:pPr>
        <w:pStyle w:val="ListParagraph"/>
        <w:numPr>
          <w:ilvl w:val="0"/>
          <w:numId w:val="26"/>
        </w:numPr>
        <w:spacing w:before="0" w:after="0" w:line="240" w:lineRule="auto"/>
        <w:ind w:left="900"/>
        <w:rPr>
          <w:rFonts w:ascii="Aptos" w:hAnsi="Aptos"/>
          <w:szCs w:val="24"/>
        </w:rPr>
      </w:pPr>
      <w:r w:rsidRPr="00E84D91">
        <w:rPr>
          <w:rFonts w:ascii="Aptos" w:hAnsi="Aptos"/>
          <w:szCs w:val="24"/>
        </w:rPr>
        <w:t>Medicaid Work Requirements (Dec 2026): FSD must implement a new system to track and verify 80 hours per month of work, education, or community service for expansion adults (ages 19-64.)</w:t>
      </w:r>
    </w:p>
    <w:p w14:paraId="647A201D" w14:textId="77777777" w:rsidR="001D7F3F" w:rsidRPr="00E84D91" w:rsidRDefault="001D7F3F" w:rsidP="001C1BF0">
      <w:pPr>
        <w:pStyle w:val="ListParagraph"/>
        <w:numPr>
          <w:ilvl w:val="0"/>
          <w:numId w:val="26"/>
        </w:numPr>
        <w:spacing w:before="0" w:after="0" w:line="240" w:lineRule="auto"/>
        <w:ind w:left="900"/>
        <w:rPr>
          <w:rFonts w:ascii="Aptos" w:hAnsi="Aptos"/>
          <w:szCs w:val="24"/>
        </w:rPr>
      </w:pPr>
      <w:r w:rsidRPr="00E84D91">
        <w:rPr>
          <w:rFonts w:ascii="Aptos" w:hAnsi="Aptos"/>
          <w:szCs w:val="24"/>
        </w:rPr>
        <w:t>SNAP Administrative Burden: Enhanced data matching, including monthly cross-state checks and quarterly death audits, will increase workload, while federal match rates for SNAP administration are cut from 50% to 25% in October 2026.</w:t>
      </w:r>
    </w:p>
    <w:p w14:paraId="3C2EEACD" w14:textId="77777777" w:rsidR="001D7F3F" w:rsidRPr="00E84D91" w:rsidRDefault="001D7F3F" w:rsidP="001C1BF0">
      <w:pPr>
        <w:pStyle w:val="ListParagraph"/>
        <w:numPr>
          <w:ilvl w:val="0"/>
          <w:numId w:val="26"/>
        </w:numPr>
        <w:spacing w:before="0" w:after="0" w:line="240" w:lineRule="auto"/>
        <w:ind w:left="900"/>
        <w:rPr>
          <w:rFonts w:ascii="Aptos" w:hAnsi="Aptos"/>
          <w:szCs w:val="24"/>
        </w:rPr>
      </w:pPr>
      <w:r w:rsidRPr="00E84D91">
        <w:rPr>
          <w:rFonts w:ascii="Aptos" w:hAnsi="Aptos"/>
          <w:szCs w:val="24"/>
        </w:rPr>
        <w:t>Technology Upgrades: To manage increased verification, FSD must overhaul systems to meet new "Payment Error Rate" (PER) requirements for SNAP and address expanded definitions of "erroneous payments" by October 2029.</w:t>
      </w:r>
    </w:p>
    <w:p w14:paraId="6EF29462" w14:textId="77777777" w:rsidR="001D7F3F" w:rsidRPr="00E84D91" w:rsidRDefault="001D7F3F" w:rsidP="001C1BF0">
      <w:pPr>
        <w:pStyle w:val="ListParagraph"/>
        <w:numPr>
          <w:ilvl w:val="0"/>
          <w:numId w:val="26"/>
        </w:numPr>
        <w:spacing w:before="0" w:after="0" w:line="240" w:lineRule="auto"/>
        <w:ind w:left="900"/>
        <w:rPr>
          <w:rFonts w:ascii="Aptos" w:hAnsi="Aptos"/>
          <w:szCs w:val="24"/>
        </w:rPr>
      </w:pPr>
      <w:r w:rsidRPr="00E84D91">
        <w:rPr>
          <w:rFonts w:ascii="Aptos" w:hAnsi="Aptos"/>
          <w:szCs w:val="24"/>
        </w:rPr>
        <w:t>Medicaid Coverage Limits: Retroactive coverage for expansion adults is reduced from three months to one month, beginning January 2027.</w:t>
      </w:r>
    </w:p>
    <w:p w14:paraId="0CEE9ACB" w14:textId="77777777" w:rsidR="006F1004" w:rsidRPr="00E84D91" w:rsidRDefault="006F1004" w:rsidP="00B47620">
      <w:pPr>
        <w:spacing w:before="0" w:after="0" w:line="240" w:lineRule="auto"/>
        <w:rPr>
          <w:rStyle w:val="Strong"/>
          <w:rFonts w:ascii="Aptos" w:hAnsi="Aptos"/>
          <w:sz w:val="20"/>
        </w:rPr>
      </w:pPr>
    </w:p>
    <w:p w14:paraId="67461393" w14:textId="41D113BA" w:rsidR="001D7F3F" w:rsidRPr="00E84D91" w:rsidRDefault="001D7F3F" w:rsidP="001C1BF0">
      <w:pPr>
        <w:spacing w:before="0" w:after="0" w:line="240" w:lineRule="auto"/>
        <w:ind w:left="0"/>
        <w:rPr>
          <w:rFonts w:ascii="Aptos" w:hAnsi="Aptos"/>
          <w:szCs w:val="24"/>
        </w:rPr>
      </w:pPr>
      <w:r w:rsidRPr="00E84D91">
        <w:rPr>
          <w:rStyle w:val="Strong"/>
          <w:rFonts w:ascii="Aptos" w:hAnsi="Aptos"/>
          <w:szCs w:val="24"/>
        </w:rPr>
        <w:t>Rural Health Transformation Program Impacts:</w:t>
      </w:r>
    </w:p>
    <w:p w14:paraId="0669EBC3" w14:textId="35BBA921" w:rsidR="001D7F3F" w:rsidRPr="00E84D91" w:rsidRDefault="001D7F3F" w:rsidP="001C1BF0">
      <w:pPr>
        <w:pStyle w:val="ListParagraph"/>
        <w:numPr>
          <w:ilvl w:val="0"/>
          <w:numId w:val="27"/>
        </w:numPr>
        <w:spacing w:before="0" w:after="0" w:line="240" w:lineRule="auto"/>
        <w:ind w:left="900"/>
        <w:rPr>
          <w:rFonts w:ascii="Aptos" w:hAnsi="Aptos"/>
          <w:szCs w:val="24"/>
        </w:rPr>
      </w:pPr>
      <w:r w:rsidRPr="00E84D91">
        <w:rPr>
          <w:rStyle w:val="Strong"/>
          <w:rFonts w:ascii="Aptos" w:hAnsi="Aptos"/>
          <w:b w:val="0"/>
          <w:bCs w:val="0"/>
          <w:szCs w:val="24"/>
        </w:rPr>
        <w:t>$216 Million in Year 1 Funding:</w:t>
      </w:r>
      <w:r w:rsidRPr="00E84D91">
        <w:rPr>
          <w:rStyle w:val="t286pc"/>
          <w:rFonts w:ascii="Aptos" w:hAnsi="Aptos"/>
          <w:b/>
          <w:bCs/>
          <w:szCs w:val="24"/>
        </w:rPr>
        <w:t xml:space="preserve"> </w:t>
      </w:r>
      <w:r w:rsidR="00274758" w:rsidRPr="00E84D91">
        <w:rPr>
          <w:rStyle w:val="t286pc"/>
          <w:rFonts w:ascii="Aptos" w:hAnsi="Aptos"/>
          <w:szCs w:val="24"/>
        </w:rPr>
        <w:t>The Centers for Medicare &amp; Medicaid Services (</w:t>
      </w:r>
      <w:r w:rsidRPr="00E84D91">
        <w:rPr>
          <w:rStyle w:val="t286pc"/>
          <w:rFonts w:ascii="Aptos" w:hAnsi="Aptos"/>
          <w:szCs w:val="24"/>
        </w:rPr>
        <w:t>CMS</w:t>
      </w:r>
      <w:r w:rsidR="00274758" w:rsidRPr="00E84D91">
        <w:rPr>
          <w:rStyle w:val="t286pc"/>
          <w:rFonts w:ascii="Aptos" w:hAnsi="Aptos"/>
          <w:szCs w:val="24"/>
        </w:rPr>
        <w:t>)</w:t>
      </w:r>
      <w:r w:rsidRPr="00E84D91">
        <w:rPr>
          <w:rStyle w:val="t286pc"/>
          <w:rFonts w:ascii="Aptos" w:hAnsi="Aptos"/>
          <w:szCs w:val="24"/>
        </w:rPr>
        <w:t xml:space="preserve"> approved $216 million in Year 1 funding (through Sept 30, 2027) for Missouri's Rural Health Transformation Program (RHTP), part of a five-year, $50 billion national initiative.</w:t>
      </w:r>
    </w:p>
    <w:p w14:paraId="288646E6" w14:textId="127A7DAE" w:rsidR="001D7F3F" w:rsidRPr="00E84D91" w:rsidRDefault="001D7F3F" w:rsidP="001C1BF0">
      <w:pPr>
        <w:pStyle w:val="ListParagraph"/>
        <w:numPr>
          <w:ilvl w:val="0"/>
          <w:numId w:val="27"/>
        </w:numPr>
        <w:spacing w:before="0" w:after="0" w:line="240" w:lineRule="auto"/>
        <w:ind w:left="900"/>
        <w:rPr>
          <w:rFonts w:ascii="Aptos" w:hAnsi="Aptos"/>
          <w:szCs w:val="24"/>
        </w:rPr>
      </w:pPr>
      <w:proofErr w:type="spellStart"/>
      <w:r w:rsidRPr="00E84D91">
        <w:rPr>
          <w:rStyle w:val="Strong"/>
          <w:rFonts w:ascii="Aptos" w:hAnsi="Aptos"/>
          <w:b w:val="0"/>
          <w:bCs w:val="0"/>
          <w:szCs w:val="24"/>
        </w:rPr>
        <w:t>ToRCH</w:t>
      </w:r>
      <w:proofErr w:type="spellEnd"/>
      <w:r w:rsidRPr="00E84D91">
        <w:rPr>
          <w:rStyle w:val="Strong"/>
          <w:rFonts w:ascii="Aptos" w:hAnsi="Aptos"/>
          <w:b w:val="0"/>
          <w:bCs w:val="0"/>
          <w:szCs w:val="24"/>
        </w:rPr>
        <w:t xml:space="preserve"> Care Implementation:</w:t>
      </w:r>
      <w:r w:rsidRPr="00E84D91">
        <w:rPr>
          <w:rStyle w:val="t286pc"/>
          <w:rFonts w:ascii="Aptos" w:hAnsi="Aptos"/>
          <w:szCs w:val="24"/>
        </w:rPr>
        <w:t xml:space="preserve"> The funding supports Transformation of Rural Community Health</w:t>
      </w:r>
      <w:r w:rsidR="009D52F6" w:rsidRPr="00E84D91">
        <w:rPr>
          <w:rStyle w:val="t286pc"/>
          <w:rFonts w:ascii="Aptos" w:hAnsi="Aptos"/>
          <w:szCs w:val="24"/>
        </w:rPr>
        <w:t xml:space="preserve"> Care</w:t>
      </w:r>
      <w:r w:rsidRPr="00E84D91">
        <w:rPr>
          <w:rStyle w:val="t286pc"/>
          <w:rFonts w:ascii="Aptos" w:hAnsi="Aptos"/>
          <w:szCs w:val="24"/>
        </w:rPr>
        <w:t xml:space="preserve"> (</w:t>
      </w:r>
      <w:proofErr w:type="spellStart"/>
      <w:r w:rsidRPr="00E84D91">
        <w:rPr>
          <w:rStyle w:val="t286pc"/>
          <w:rFonts w:ascii="Aptos" w:hAnsi="Aptos"/>
          <w:szCs w:val="24"/>
        </w:rPr>
        <w:t>ToRCH</w:t>
      </w:r>
      <w:proofErr w:type="spellEnd"/>
      <w:r w:rsidRPr="00E84D91">
        <w:rPr>
          <w:rStyle w:val="t286pc"/>
          <w:rFonts w:ascii="Aptos" w:hAnsi="Aptos"/>
          <w:szCs w:val="24"/>
        </w:rPr>
        <w:t>), designed to connect 30 local hubs, 7 regional hubs, and improve digital infrastructure.</w:t>
      </w:r>
    </w:p>
    <w:p w14:paraId="425A9BBA" w14:textId="0C53F830" w:rsidR="001D7F3F" w:rsidRPr="00E84D91" w:rsidRDefault="001D7F3F" w:rsidP="001C1BF0">
      <w:pPr>
        <w:pStyle w:val="ListParagraph"/>
        <w:numPr>
          <w:ilvl w:val="0"/>
          <w:numId w:val="27"/>
        </w:numPr>
        <w:spacing w:before="0" w:after="0" w:line="240" w:lineRule="auto"/>
        <w:ind w:left="900"/>
        <w:rPr>
          <w:rFonts w:ascii="Aptos" w:hAnsi="Aptos"/>
          <w:szCs w:val="24"/>
        </w:rPr>
      </w:pPr>
      <w:r w:rsidRPr="00E84D91">
        <w:rPr>
          <w:rStyle w:val="Strong"/>
          <w:rFonts w:ascii="Aptos" w:hAnsi="Aptos"/>
          <w:b w:val="0"/>
          <w:bCs w:val="0"/>
          <w:szCs w:val="24"/>
        </w:rPr>
        <w:t>Workforce &amp; Sustainability:</w:t>
      </w:r>
      <w:r w:rsidRPr="00E84D91">
        <w:rPr>
          <w:rStyle w:val="t286pc"/>
          <w:rFonts w:ascii="Aptos" w:hAnsi="Aptos"/>
          <w:szCs w:val="24"/>
        </w:rPr>
        <w:t xml:space="preserve"> The program aims to address rural hospital vacancies by supporting recruitment, retention (childcare, housing), and training for professionals.</w:t>
      </w:r>
    </w:p>
    <w:p w14:paraId="7014D01E" w14:textId="77777777" w:rsidR="006B68FD" w:rsidRPr="00E84D91" w:rsidRDefault="001D7F3F" w:rsidP="001C1BF0">
      <w:pPr>
        <w:pStyle w:val="ListParagraph"/>
        <w:numPr>
          <w:ilvl w:val="0"/>
          <w:numId w:val="27"/>
        </w:numPr>
        <w:spacing w:before="0" w:after="0" w:line="240" w:lineRule="auto"/>
        <w:ind w:left="900"/>
        <w:rPr>
          <w:rFonts w:ascii="Aptos" w:hAnsi="Aptos"/>
          <w:szCs w:val="24"/>
        </w:rPr>
      </w:pPr>
      <w:r w:rsidRPr="00E84D91">
        <w:rPr>
          <w:rStyle w:val="Strong"/>
          <w:rFonts w:ascii="Aptos" w:hAnsi="Aptos"/>
          <w:b w:val="0"/>
          <w:bCs w:val="0"/>
          <w:szCs w:val="24"/>
        </w:rPr>
        <w:t>Preventative Focus:</w:t>
      </w:r>
      <w:r w:rsidRPr="00E84D91">
        <w:rPr>
          <w:rStyle w:val="t286pc"/>
          <w:rFonts w:ascii="Aptos" w:hAnsi="Aptos"/>
          <w:szCs w:val="24"/>
        </w:rPr>
        <w:t xml:space="preserve"> The program targets </w:t>
      </w:r>
      <w:r w:rsidR="006B68FD" w:rsidRPr="00E84D91">
        <w:rPr>
          <w:rStyle w:val="t286pc"/>
          <w:rFonts w:ascii="Aptos" w:hAnsi="Aptos"/>
          <w:szCs w:val="24"/>
        </w:rPr>
        <w:t>a reduction</w:t>
      </w:r>
      <w:r w:rsidRPr="00E84D91">
        <w:rPr>
          <w:rStyle w:val="t286pc"/>
          <w:rFonts w:ascii="Aptos" w:hAnsi="Aptos"/>
          <w:szCs w:val="24"/>
        </w:rPr>
        <w:t xml:space="preserve"> in emergency room visits and reduction</w:t>
      </w:r>
      <w:r w:rsidR="006B68FD" w:rsidRPr="00E84D91">
        <w:rPr>
          <w:rStyle w:val="t286pc"/>
          <w:rFonts w:ascii="Aptos" w:hAnsi="Aptos"/>
          <w:szCs w:val="24"/>
        </w:rPr>
        <w:t>s</w:t>
      </w:r>
      <w:r w:rsidRPr="00E84D91">
        <w:rPr>
          <w:rStyle w:val="t286pc"/>
          <w:rFonts w:ascii="Aptos" w:hAnsi="Aptos"/>
          <w:szCs w:val="24"/>
        </w:rPr>
        <w:t xml:space="preserve"> in low birth weight, aiming to stabilize hospitals where 50% are considered at risk of closure.</w:t>
      </w:r>
      <w:r w:rsidRPr="00E84D91">
        <w:rPr>
          <w:rFonts w:ascii="Aptos" w:hAnsi="Aptos"/>
          <w:szCs w:val="24"/>
        </w:rPr>
        <w:t xml:space="preserve"> </w:t>
      </w:r>
    </w:p>
    <w:p w14:paraId="1B65629C" w14:textId="77777777" w:rsidR="006F1004" w:rsidRPr="00E84D91" w:rsidRDefault="006F1004" w:rsidP="00B47620">
      <w:pPr>
        <w:spacing w:before="0" w:after="0" w:line="240" w:lineRule="auto"/>
        <w:rPr>
          <w:rFonts w:ascii="Aptos" w:hAnsi="Aptos"/>
          <w:sz w:val="20"/>
        </w:rPr>
      </w:pPr>
    </w:p>
    <w:p w14:paraId="178AB62C" w14:textId="2622AD77" w:rsidR="001D7F3F" w:rsidRPr="00E84D91" w:rsidRDefault="001D7F3F" w:rsidP="001C1BF0">
      <w:pPr>
        <w:spacing w:before="0" w:after="0" w:line="240" w:lineRule="auto"/>
        <w:ind w:left="0"/>
        <w:rPr>
          <w:rFonts w:ascii="Aptos" w:hAnsi="Aptos"/>
          <w:szCs w:val="24"/>
        </w:rPr>
      </w:pPr>
      <w:r w:rsidRPr="00E84D91">
        <w:rPr>
          <w:rFonts w:ascii="Aptos" w:hAnsi="Aptos"/>
          <w:szCs w:val="24"/>
        </w:rPr>
        <w:t xml:space="preserve">HR1 codifies strict budget neutrality for Medicaid 1115 waivers, making it a statutory requirement rather than mere policy, prohibiting federal costs from exceeding what they would be without the waiver. This change forces tighter financial calculations, limits state ability to accrue large theoretical savings, and requires actuarial certification, aiming for more consistent, rigorous oversight of demonstration projects. </w:t>
      </w:r>
    </w:p>
    <w:bookmarkEnd w:id="1"/>
    <w:p w14:paraId="77E3BF37" w14:textId="77777777" w:rsidR="00B47620" w:rsidRPr="00E84D91" w:rsidRDefault="00B47620" w:rsidP="00B47620">
      <w:pPr>
        <w:pStyle w:val="Heading2"/>
        <w:spacing w:before="0" w:after="0"/>
        <w:rPr>
          <w:rFonts w:ascii="Aptos" w:hAnsi="Aptos"/>
          <w:sz w:val="20"/>
          <w:szCs w:val="20"/>
        </w:rPr>
      </w:pPr>
    </w:p>
    <w:p w14:paraId="15C8D275" w14:textId="12BE2392" w:rsidR="000C64A5" w:rsidRPr="00E84D91" w:rsidRDefault="00727188" w:rsidP="003F61BB">
      <w:pPr>
        <w:pStyle w:val="Heading2"/>
        <w:spacing w:before="0" w:after="0"/>
        <w:ind w:left="0" w:firstLine="0"/>
        <w:rPr>
          <w:rFonts w:ascii="Aptos" w:hAnsi="Aptos"/>
        </w:rPr>
      </w:pPr>
      <w:r w:rsidRPr="00E84D91">
        <w:rPr>
          <w:rFonts w:ascii="Aptos" w:hAnsi="Aptos"/>
        </w:rPr>
        <w:t>No Wrong Door Presentation</w:t>
      </w:r>
      <w:r w:rsidR="00056296" w:rsidRPr="00E84D91">
        <w:rPr>
          <w:rFonts w:ascii="Aptos" w:hAnsi="Aptos"/>
        </w:rPr>
        <w:t xml:space="preserve"> – Presented by Melanie Highland, </w:t>
      </w:r>
      <w:r w:rsidR="006F1004" w:rsidRPr="00E84D91">
        <w:rPr>
          <w:rFonts w:ascii="Aptos" w:hAnsi="Aptos"/>
        </w:rPr>
        <w:t>Department of Health and Senor Services (</w:t>
      </w:r>
      <w:r w:rsidR="00056296" w:rsidRPr="00E84D91">
        <w:rPr>
          <w:rFonts w:ascii="Aptos" w:hAnsi="Aptos"/>
        </w:rPr>
        <w:t>DHSS</w:t>
      </w:r>
      <w:r w:rsidR="006F1004" w:rsidRPr="00E84D91">
        <w:rPr>
          <w:rFonts w:ascii="Aptos" w:hAnsi="Aptos"/>
        </w:rPr>
        <w:t>)</w:t>
      </w:r>
    </w:p>
    <w:p w14:paraId="01E54EF9" w14:textId="341D623F" w:rsidR="000C64A5" w:rsidRPr="00E84D91" w:rsidRDefault="001D7F3F" w:rsidP="001C1BF0">
      <w:pPr>
        <w:spacing w:before="0" w:after="0" w:line="240" w:lineRule="auto"/>
        <w:ind w:left="0"/>
        <w:rPr>
          <w:rFonts w:ascii="Aptos" w:hAnsi="Aptos"/>
          <w:szCs w:val="24"/>
        </w:rPr>
      </w:pPr>
      <w:r w:rsidRPr="00E84D91">
        <w:rPr>
          <w:rFonts w:ascii="Aptos" w:hAnsi="Aptos"/>
          <w:szCs w:val="24"/>
        </w:rPr>
        <w:t xml:space="preserve">A No Wrong Door (NWD) system ensures that individuals can access long-term services and </w:t>
      </w:r>
      <w:proofErr w:type="gramStart"/>
      <w:r w:rsidRPr="00E84D91">
        <w:rPr>
          <w:rFonts w:ascii="Aptos" w:hAnsi="Aptos"/>
          <w:szCs w:val="24"/>
        </w:rPr>
        <w:t>supports</w:t>
      </w:r>
      <w:proofErr w:type="gramEnd"/>
      <w:r w:rsidRPr="00E84D91">
        <w:rPr>
          <w:rFonts w:ascii="Aptos" w:hAnsi="Aptos"/>
          <w:szCs w:val="24"/>
        </w:rPr>
        <w:t xml:space="preserve"> (LTSS) through multiple coordinated entry points—regardless of age, income, or</w:t>
      </w:r>
      <w:r w:rsidR="001C1BF0" w:rsidRPr="00E84D91">
        <w:rPr>
          <w:rFonts w:ascii="Aptos" w:hAnsi="Aptos"/>
          <w:szCs w:val="24"/>
        </w:rPr>
        <w:t xml:space="preserve"> </w:t>
      </w:r>
      <w:r w:rsidRPr="00E84D91">
        <w:rPr>
          <w:rFonts w:ascii="Aptos" w:hAnsi="Aptos"/>
          <w:szCs w:val="24"/>
        </w:rPr>
        <w:t>disability—receiving standardized assessments, Person</w:t>
      </w:r>
      <w:r w:rsidR="006F1004" w:rsidRPr="00E84D91">
        <w:rPr>
          <w:rFonts w:ascii="Aptos" w:hAnsi="Aptos"/>
          <w:szCs w:val="24"/>
        </w:rPr>
        <w:t xml:space="preserve"> C</w:t>
      </w:r>
      <w:r w:rsidRPr="00E84D91">
        <w:rPr>
          <w:rFonts w:ascii="Aptos" w:hAnsi="Aptos"/>
          <w:szCs w:val="24"/>
        </w:rPr>
        <w:t>entered Counseling (PCC)</w:t>
      </w:r>
      <w:r w:rsidR="001C1BF0" w:rsidRPr="00E84D91">
        <w:rPr>
          <w:rFonts w:ascii="Aptos" w:hAnsi="Aptos"/>
          <w:szCs w:val="24"/>
        </w:rPr>
        <w:t xml:space="preserve"> </w:t>
      </w:r>
      <w:r w:rsidRPr="00E84D91">
        <w:rPr>
          <w:rFonts w:ascii="Aptos" w:hAnsi="Aptos"/>
          <w:szCs w:val="24"/>
        </w:rPr>
        <w:t>and streamlined referrals. NWD systems integrate aging and Aging and Disability Resource Centers (ADRCs), Medicaid agencies, and community-based organizations to reduce duplication and improve service navigation.</w:t>
      </w:r>
    </w:p>
    <w:p w14:paraId="1A137947" w14:textId="77777777" w:rsidR="001D7F3F" w:rsidRPr="00E84D91" w:rsidRDefault="001D7F3F" w:rsidP="003F61BB">
      <w:pPr>
        <w:spacing w:before="0" w:after="0" w:line="240" w:lineRule="auto"/>
        <w:rPr>
          <w:rFonts w:ascii="Aptos" w:hAnsi="Aptos"/>
          <w:sz w:val="20"/>
        </w:rPr>
      </w:pPr>
    </w:p>
    <w:p w14:paraId="0E25962F" w14:textId="64EDBC05" w:rsidR="001D7F3F" w:rsidRPr="00E84D91" w:rsidRDefault="001D7F3F" w:rsidP="001C1BF0">
      <w:pPr>
        <w:spacing w:before="0" w:after="0" w:line="240" w:lineRule="auto"/>
        <w:ind w:left="0"/>
        <w:rPr>
          <w:rFonts w:ascii="Aptos" w:hAnsi="Aptos"/>
          <w:b/>
          <w:bCs/>
          <w:szCs w:val="24"/>
        </w:rPr>
      </w:pPr>
      <w:r w:rsidRPr="00E84D91">
        <w:rPr>
          <w:rFonts w:ascii="Aptos" w:hAnsi="Aptos"/>
          <w:b/>
          <w:bCs/>
          <w:szCs w:val="24"/>
        </w:rPr>
        <w:t>Key Elements:</w:t>
      </w:r>
    </w:p>
    <w:p w14:paraId="62297356" w14:textId="77777777" w:rsidR="0038339C" w:rsidRPr="00E84D91" w:rsidRDefault="001D7F3F" w:rsidP="001C1BF0">
      <w:pPr>
        <w:pStyle w:val="ListParagraph"/>
        <w:numPr>
          <w:ilvl w:val="0"/>
          <w:numId w:val="31"/>
        </w:numPr>
        <w:spacing w:before="0" w:after="0" w:line="240" w:lineRule="auto"/>
        <w:ind w:left="990"/>
        <w:rPr>
          <w:rStyle w:val="t286pc"/>
          <w:rFonts w:ascii="Aptos" w:hAnsi="Aptos"/>
          <w:szCs w:val="24"/>
        </w:rPr>
      </w:pPr>
      <w:r w:rsidRPr="00E84D91">
        <w:rPr>
          <w:rStyle w:val="t286pc"/>
          <w:rFonts w:ascii="Aptos" w:hAnsi="Aptos"/>
          <w:szCs w:val="24"/>
        </w:rPr>
        <w:t>State Governance and Administration</w:t>
      </w:r>
    </w:p>
    <w:p w14:paraId="6C18FA89" w14:textId="77777777" w:rsidR="0038339C" w:rsidRPr="00E84D91" w:rsidRDefault="004A790B" w:rsidP="00DA7CE1">
      <w:pPr>
        <w:pStyle w:val="ListParagraph"/>
        <w:spacing w:before="0" w:after="0" w:line="240" w:lineRule="auto"/>
        <w:ind w:left="990"/>
        <w:rPr>
          <w:rStyle w:val="t286pc"/>
          <w:rFonts w:ascii="Aptos" w:hAnsi="Aptos"/>
          <w:szCs w:val="24"/>
        </w:rPr>
      </w:pPr>
      <w:r w:rsidRPr="00E84D91">
        <w:rPr>
          <w:rStyle w:val="t286pc"/>
          <w:rFonts w:ascii="Aptos" w:hAnsi="Aptos"/>
          <w:szCs w:val="24"/>
        </w:rPr>
        <w:t>Goal: Ensures sustainable high-quality, and unified operation across the state.</w:t>
      </w:r>
    </w:p>
    <w:p w14:paraId="0CC66111" w14:textId="77777777" w:rsidR="0038339C" w:rsidRPr="00E84D91" w:rsidRDefault="001D7F3F" w:rsidP="001C1BF0">
      <w:pPr>
        <w:pStyle w:val="ListParagraph"/>
        <w:numPr>
          <w:ilvl w:val="0"/>
          <w:numId w:val="31"/>
        </w:numPr>
        <w:spacing w:before="0" w:after="0" w:line="240" w:lineRule="auto"/>
        <w:ind w:left="990"/>
        <w:rPr>
          <w:rStyle w:val="t286pc"/>
          <w:rFonts w:ascii="Aptos" w:hAnsi="Aptos"/>
          <w:szCs w:val="24"/>
        </w:rPr>
      </w:pPr>
      <w:r w:rsidRPr="00E84D91">
        <w:rPr>
          <w:rStyle w:val="t286pc"/>
          <w:rFonts w:ascii="Aptos" w:hAnsi="Aptos"/>
          <w:szCs w:val="24"/>
        </w:rPr>
        <w:t>Public Outreach and Coordination with Key Referral Sources</w:t>
      </w:r>
    </w:p>
    <w:p w14:paraId="363D1F78" w14:textId="478D24B7" w:rsidR="004A790B" w:rsidRPr="00E84D91" w:rsidRDefault="004A790B" w:rsidP="00DA7CE1">
      <w:pPr>
        <w:pStyle w:val="ListParagraph"/>
        <w:spacing w:before="0" w:after="0" w:line="240" w:lineRule="auto"/>
        <w:ind w:left="990"/>
        <w:rPr>
          <w:rStyle w:val="t286pc"/>
          <w:rFonts w:ascii="Aptos" w:hAnsi="Aptos"/>
          <w:szCs w:val="24"/>
        </w:rPr>
      </w:pPr>
      <w:r w:rsidRPr="00E84D91">
        <w:rPr>
          <w:rStyle w:val="t286pc"/>
          <w:rFonts w:ascii="Aptos" w:hAnsi="Aptos"/>
          <w:szCs w:val="24"/>
        </w:rPr>
        <w:t>Goal: Ensures the system is visible, widely known, and proactive in reaching people.</w:t>
      </w:r>
    </w:p>
    <w:p w14:paraId="32166349" w14:textId="77777777" w:rsidR="0038339C" w:rsidRPr="00E84D91" w:rsidRDefault="001D7F3F" w:rsidP="001C1BF0">
      <w:pPr>
        <w:pStyle w:val="ListParagraph"/>
        <w:numPr>
          <w:ilvl w:val="0"/>
          <w:numId w:val="31"/>
        </w:numPr>
        <w:spacing w:before="0" w:after="0" w:line="240" w:lineRule="auto"/>
        <w:ind w:left="990"/>
        <w:rPr>
          <w:rStyle w:val="t286pc"/>
          <w:rFonts w:ascii="Aptos" w:hAnsi="Aptos"/>
          <w:szCs w:val="24"/>
        </w:rPr>
      </w:pPr>
      <w:r w:rsidRPr="00E84D91">
        <w:rPr>
          <w:rStyle w:val="t286pc"/>
          <w:rFonts w:ascii="Aptos" w:hAnsi="Aptos"/>
          <w:szCs w:val="24"/>
        </w:rPr>
        <w:t>Person-Centered Counseling (PCC)</w:t>
      </w:r>
    </w:p>
    <w:p w14:paraId="631F14E5" w14:textId="651A03F3" w:rsidR="004A790B" w:rsidRPr="00E84D91" w:rsidRDefault="004A790B" w:rsidP="00DA7CE1">
      <w:pPr>
        <w:spacing w:before="0" w:after="0" w:line="240" w:lineRule="auto"/>
        <w:ind w:left="990"/>
        <w:rPr>
          <w:rStyle w:val="t286pc"/>
          <w:rFonts w:ascii="Aptos" w:hAnsi="Aptos"/>
          <w:szCs w:val="24"/>
        </w:rPr>
      </w:pPr>
      <w:r w:rsidRPr="00E84D91">
        <w:rPr>
          <w:rStyle w:val="t286pc"/>
          <w:rFonts w:ascii="Aptos" w:hAnsi="Aptos"/>
          <w:szCs w:val="24"/>
        </w:rPr>
        <w:t>Goal: Empowers individuals to make informed choices based on personal goals, needs, and preferences.</w:t>
      </w:r>
    </w:p>
    <w:p w14:paraId="2C932DEA" w14:textId="77777777" w:rsidR="0038339C" w:rsidRPr="00E84D91" w:rsidRDefault="001D7F3F" w:rsidP="001C1BF0">
      <w:pPr>
        <w:pStyle w:val="ListParagraph"/>
        <w:numPr>
          <w:ilvl w:val="0"/>
          <w:numId w:val="31"/>
        </w:numPr>
        <w:spacing w:before="0" w:after="0" w:line="240" w:lineRule="auto"/>
        <w:ind w:left="990"/>
        <w:rPr>
          <w:rFonts w:ascii="Aptos" w:hAnsi="Aptos"/>
          <w:szCs w:val="24"/>
        </w:rPr>
      </w:pPr>
      <w:r w:rsidRPr="00E84D91">
        <w:rPr>
          <w:rStyle w:val="t286pc"/>
          <w:rFonts w:ascii="Aptos" w:hAnsi="Aptos"/>
          <w:szCs w:val="24"/>
        </w:rPr>
        <w:t>Streamlined</w:t>
      </w:r>
      <w:r w:rsidRPr="00E84D91">
        <w:rPr>
          <w:rFonts w:ascii="Aptos" w:hAnsi="Aptos"/>
          <w:szCs w:val="24"/>
        </w:rPr>
        <w:t xml:space="preserve"> Eligibility for Public Programs</w:t>
      </w:r>
    </w:p>
    <w:p w14:paraId="564F9CAF" w14:textId="45DC3968" w:rsidR="004A790B" w:rsidRPr="00E84D91" w:rsidRDefault="004A790B" w:rsidP="00DA7CE1">
      <w:pPr>
        <w:pStyle w:val="ListParagraph"/>
        <w:spacing w:before="0" w:after="0" w:line="240" w:lineRule="auto"/>
        <w:ind w:left="990"/>
        <w:rPr>
          <w:rFonts w:ascii="Aptos" w:hAnsi="Aptos"/>
          <w:szCs w:val="24"/>
        </w:rPr>
      </w:pPr>
      <w:r w:rsidRPr="00E84D91">
        <w:rPr>
          <w:rFonts w:ascii="Aptos" w:hAnsi="Aptos"/>
          <w:szCs w:val="24"/>
        </w:rPr>
        <w:t>Goal: Simplifies access to programs to minimize paperwork and rejections.</w:t>
      </w:r>
    </w:p>
    <w:p w14:paraId="589D4E08" w14:textId="77777777" w:rsidR="006F1004" w:rsidRPr="00E84D91" w:rsidRDefault="006F1004" w:rsidP="00B47620">
      <w:pPr>
        <w:spacing w:before="0" w:after="0" w:line="240" w:lineRule="auto"/>
        <w:rPr>
          <w:rFonts w:ascii="Aptos" w:hAnsi="Aptos"/>
          <w:sz w:val="20"/>
        </w:rPr>
      </w:pPr>
    </w:p>
    <w:p w14:paraId="5629F542" w14:textId="067F3191" w:rsidR="001D7F3F" w:rsidRPr="00E84D91" w:rsidRDefault="001D7F3F" w:rsidP="001C1BF0">
      <w:pPr>
        <w:spacing w:before="0" w:after="0" w:line="240" w:lineRule="auto"/>
        <w:ind w:left="0"/>
        <w:rPr>
          <w:rFonts w:ascii="Aptos" w:hAnsi="Aptos"/>
          <w:szCs w:val="24"/>
        </w:rPr>
      </w:pPr>
      <w:r w:rsidRPr="00E84D91">
        <w:rPr>
          <w:rFonts w:ascii="Aptos" w:hAnsi="Aptos"/>
          <w:szCs w:val="24"/>
        </w:rPr>
        <w:t>Long-Term Services and Supports (LTSS) are structured around three primary models of care:</w:t>
      </w:r>
    </w:p>
    <w:p w14:paraId="51AABC69" w14:textId="626AB2F1" w:rsidR="001D7F3F" w:rsidRPr="00E84D91" w:rsidRDefault="001D7F3F" w:rsidP="001C1BF0">
      <w:pPr>
        <w:pStyle w:val="ListParagraph"/>
        <w:numPr>
          <w:ilvl w:val="0"/>
          <w:numId w:val="28"/>
        </w:numPr>
        <w:spacing w:before="0" w:after="0" w:line="240" w:lineRule="auto"/>
        <w:ind w:left="990"/>
        <w:rPr>
          <w:rStyle w:val="t286pc"/>
          <w:rFonts w:ascii="Aptos" w:hAnsi="Aptos"/>
          <w:szCs w:val="24"/>
        </w:rPr>
      </w:pPr>
      <w:r w:rsidRPr="00E84D91">
        <w:rPr>
          <w:rStyle w:val="t286pc"/>
          <w:rFonts w:ascii="Aptos" w:hAnsi="Aptos"/>
          <w:szCs w:val="24"/>
        </w:rPr>
        <w:t>Functional (Consumer Directed)</w:t>
      </w:r>
    </w:p>
    <w:p w14:paraId="25103540" w14:textId="6774969F" w:rsidR="001D7F3F" w:rsidRPr="00E84D91" w:rsidRDefault="001D7F3F" w:rsidP="001C1BF0">
      <w:pPr>
        <w:pStyle w:val="ListParagraph"/>
        <w:numPr>
          <w:ilvl w:val="0"/>
          <w:numId w:val="28"/>
        </w:numPr>
        <w:spacing w:before="0" w:after="0" w:line="240" w:lineRule="auto"/>
        <w:ind w:left="990"/>
        <w:rPr>
          <w:rStyle w:val="t286pc"/>
          <w:rFonts w:ascii="Aptos" w:hAnsi="Aptos"/>
          <w:szCs w:val="24"/>
        </w:rPr>
      </w:pPr>
      <w:r w:rsidRPr="00E84D91">
        <w:rPr>
          <w:rStyle w:val="t286pc"/>
          <w:rFonts w:ascii="Aptos" w:hAnsi="Aptos"/>
          <w:szCs w:val="24"/>
        </w:rPr>
        <w:t xml:space="preserve">Medical (Agency/Facility-Based) </w:t>
      </w:r>
    </w:p>
    <w:p w14:paraId="612D041C" w14:textId="785D93EE" w:rsidR="001D7F3F" w:rsidRPr="00E84D91" w:rsidRDefault="001D7F3F" w:rsidP="001C1BF0">
      <w:pPr>
        <w:pStyle w:val="ListParagraph"/>
        <w:numPr>
          <w:ilvl w:val="0"/>
          <w:numId w:val="28"/>
        </w:numPr>
        <w:spacing w:before="0" w:after="0" w:line="240" w:lineRule="auto"/>
        <w:ind w:left="990"/>
        <w:rPr>
          <w:rFonts w:ascii="Aptos" w:hAnsi="Aptos"/>
          <w:szCs w:val="24"/>
        </w:rPr>
      </w:pPr>
      <w:r w:rsidRPr="00E84D91">
        <w:rPr>
          <w:rStyle w:val="t286pc"/>
          <w:rFonts w:ascii="Aptos" w:hAnsi="Aptos"/>
          <w:szCs w:val="24"/>
        </w:rPr>
        <w:t>Social designed to serve elderly and disabled individuals aimed at helping maintain an optimal level of independence and functioning</w:t>
      </w:r>
    </w:p>
    <w:p w14:paraId="49BC4D46" w14:textId="77777777" w:rsidR="001C1BF0" w:rsidRPr="00E84D91" w:rsidRDefault="001C1BF0" w:rsidP="00B47620">
      <w:pPr>
        <w:pStyle w:val="Heading2"/>
        <w:spacing w:before="0" w:after="0"/>
        <w:rPr>
          <w:rFonts w:ascii="Aptos" w:hAnsi="Aptos"/>
          <w:sz w:val="20"/>
          <w:szCs w:val="20"/>
        </w:rPr>
      </w:pPr>
    </w:p>
    <w:p w14:paraId="7842BB15" w14:textId="4153DFC5" w:rsidR="00233417" w:rsidRPr="00E84D91" w:rsidRDefault="00233417" w:rsidP="00B47620">
      <w:pPr>
        <w:pStyle w:val="Heading2"/>
        <w:spacing w:before="0" w:after="0"/>
        <w:rPr>
          <w:rFonts w:ascii="Aptos" w:hAnsi="Aptos"/>
        </w:rPr>
      </w:pPr>
      <w:r w:rsidRPr="00E84D91">
        <w:rPr>
          <w:rFonts w:ascii="Aptos" w:hAnsi="Aptos"/>
        </w:rPr>
        <w:t>Top Priorities</w:t>
      </w:r>
    </w:p>
    <w:p w14:paraId="330FFF07" w14:textId="24DE54D4" w:rsidR="00233417" w:rsidRPr="00E84D91" w:rsidRDefault="00233417" w:rsidP="001C1BF0">
      <w:pPr>
        <w:spacing w:before="0" w:after="0" w:line="240" w:lineRule="auto"/>
        <w:ind w:left="0"/>
        <w:rPr>
          <w:rFonts w:ascii="Aptos" w:hAnsi="Aptos"/>
          <w:szCs w:val="24"/>
        </w:rPr>
      </w:pPr>
      <w:r w:rsidRPr="00E84D91">
        <w:rPr>
          <w:rFonts w:ascii="Aptos" w:hAnsi="Aptos"/>
          <w:szCs w:val="24"/>
        </w:rPr>
        <w:t>Top priorities decided at November 2025 meeting</w:t>
      </w:r>
      <w:r w:rsidR="00E45F81" w:rsidRPr="00E84D91">
        <w:rPr>
          <w:rFonts w:ascii="Aptos" w:hAnsi="Aptos"/>
          <w:szCs w:val="24"/>
        </w:rPr>
        <w:t xml:space="preserve"> were discussed.</w:t>
      </w:r>
    </w:p>
    <w:p w14:paraId="04B132C0" w14:textId="77777777" w:rsidR="00A01A00" w:rsidRPr="00E84D91" w:rsidRDefault="00A01A00" w:rsidP="003F61BB">
      <w:pPr>
        <w:spacing w:before="0" w:after="0" w:line="240" w:lineRule="auto"/>
        <w:ind w:left="1224"/>
        <w:rPr>
          <w:rFonts w:ascii="Aptos" w:eastAsia="Calibri" w:hAnsi="Aptos"/>
          <w:b/>
          <w:bCs/>
          <w:sz w:val="20"/>
          <w14:ligatures w14:val="none"/>
        </w:rPr>
      </w:pPr>
    </w:p>
    <w:p w14:paraId="263BE74F" w14:textId="31116DE2" w:rsidR="0054683E" w:rsidRPr="00E84D91" w:rsidRDefault="00A01A00" w:rsidP="001C1BF0">
      <w:pPr>
        <w:spacing w:before="0" w:after="0" w:line="240" w:lineRule="auto"/>
        <w:ind w:left="0"/>
        <w:rPr>
          <w:rFonts w:ascii="Aptos" w:eastAsia="Calibri" w:hAnsi="Aptos"/>
          <w:b/>
          <w:bCs/>
          <w:szCs w:val="24"/>
          <w:u w:val="single"/>
          <w14:ligatures w14:val="none"/>
        </w:rPr>
      </w:pPr>
      <w:r w:rsidRPr="00E84D91">
        <w:rPr>
          <w:rFonts w:ascii="Aptos" w:eastAsia="Calibri" w:hAnsi="Aptos"/>
          <w:b/>
          <w:bCs/>
          <w:szCs w:val="24"/>
          <w14:ligatures w14:val="none"/>
        </w:rPr>
        <w:t xml:space="preserve">Priority 1) </w:t>
      </w:r>
      <w:r w:rsidR="0054683E" w:rsidRPr="00E84D91">
        <w:rPr>
          <w:rFonts w:ascii="Aptos" w:eastAsia="Calibri" w:hAnsi="Aptos"/>
          <w:b/>
          <w:bCs/>
          <w:szCs w:val="24"/>
          <w14:ligatures w14:val="none"/>
        </w:rPr>
        <w:t>Navigating services across departments.</w:t>
      </w:r>
      <w:r w:rsidR="0054683E" w:rsidRPr="00E84D91">
        <w:rPr>
          <w:rFonts w:ascii="Aptos" w:hAnsi="Aptos"/>
          <w:b/>
          <w:bCs/>
          <w:szCs w:val="24"/>
        </w:rPr>
        <w:t xml:space="preserve"> </w:t>
      </w:r>
    </w:p>
    <w:p w14:paraId="34D749ED" w14:textId="006912C0" w:rsidR="00A01A00" w:rsidRPr="00E84D91" w:rsidRDefault="0054683E" w:rsidP="001C1BF0">
      <w:pPr>
        <w:spacing w:before="0" w:after="0" w:line="240" w:lineRule="auto"/>
        <w:ind w:left="0"/>
        <w:rPr>
          <w:rFonts w:ascii="Aptos" w:eastAsia="Calibri" w:hAnsi="Aptos"/>
          <w:szCs w:val="24"/>
          <w14:ligatures w14:val="none"/>
        </w:rPr>
      </w:pPr>
      <w:r w:rsidRPr="00E84D91">
        <w:rPr>
          <w:rFonts w:ascii="Aptos" w:eastAsia="Calibri" w:hAnsi="Aptos"/>
          <w:b/>
          <w:bCs/>
          <w:szCs w:val="24"/>
          <w14:ligatures w14:val="none"/>
        </w:rPr>
        <w:t>Item 1</w:t>
      </w:r>
      <w:r w:rsidR="006F1004" w:rsidRPr="00E84D91">
        <w:rPr>
          <w:rFonts w:ascii="Aptos" w:eastAsia="Calibri" w:hAnsi="Aptos"/>
          <w:szCs w:val="24"/>
          <w14:ligatures w14:val="none"/>
        </w:rPr>
        <w:t>:</w:t>
      </w:r>
      <w:r w:rsidRPr="00E84D91">
        <w:rPr>
          <w:rFonts w:ascii="Aptos" w:eastAsia="Calibri" w:hAnsi="Aptos"/>
          <w:szCs w:val="24"/>
          <w14:ligatures w14:val="none"/>
        </w:rPr>
        <w:t xml:space="preserve"> Continuity of care through renewals and transitions for chronic or complex conditions.</w:t>
      </w:r>
    </w:p>
    <w:p w14:paraId="48F51D9A" w14:textId="77777777" w:rsidR="00A01A00" w:rsidRPr="00E84D91" w:rsidRDefault="009C29EA" w:rsidP="001C1BF0">
      <w:pPr>
        <w:spacing w:before="0" w:after="0" w:line="240" w:lineRule="auto"/>
        <w:ind w:left="0"/>
        <w:rPr>
          <w:rFonts w:ascii="Aptos" w:hAnsi="Aptos"/>
          <w:szCs w:val="24"/>
        </w:rPr>
      </w:pPr>
      <w:r w:rsidRPr="00E84D91">
        <w:rPr>
          <w:rFonts w:ascii="Aptos" w:hAnsi="Aptos"/>
          <w:szCs w:val="24"/>
        </w:rPr>
        <w:t xml:space="preserve">Anna met with multiple departments to collect information on the continuity of care through renewals and transitions for chronic or complex conditions. Using this combined information, a handout was provided to help develop a resource for participants on waivers transitioning from youth to adults. Members were asked to review the information and provide their feedback on what they feel is important to include in the transition resource. </w:t>
      </w:r>
    </w:p>
    <w:p w14:paraId="2BCD4B04" w14:textId="77777777" w:rsidR="00A01A00" w:rsidRPr="00E84D91" w:rsidRDefault="00A01A00" w:rsidP="003F61BB">
      <w:pPr>
        <w:pStyle w:val="ListParagraph"/>
        <w:spacing w:before="0" w:after="0" w:line="240" w:lineRule="auto"/>
        <w:ind w:left="1440"/>
        <w:rPr>
          <w:rFonts w:ascii="Aptos" w:hAnsi="Aptos"/>
          <w:sz w:val="20"/>
        </w:rPr>
      </w:pPr>
    </w:p>
    <w:p w14:paraId="37DB5407" w14:textId="725EAB54" w:rsidR="00A01A00" w:rsidRPr="00E84D91" w:rsidRDefault="006F1004" w:rsidP="001C1BF0">
      <w:pPr>
        <w:spacing w:before="0" w:after="0" w:line="240" w:lineRule="auto"/>
        <w:ind w:left="0"/>
        <w:rPr>
          <w:rStyle w:val="Hyperlink"/>
          <w:rFonts w:eastAsia="Calibri"/>
        </w:rPr>
      </w:pPr>
      <w:r w:rsidRPr="00E84D91">
        <w:rPr>
          <w:rStyle w:val="Hyperlink"/>
          <w:rFonts w:eastAsia="Calibri"/>
        </w:rPr>
        <w:fldChar w:fldCharType="begin"/>
      </w:r>
      <w:r w:rsidRPr="00E84D91">
        <w:rPr>
          <w:rStyle w:val="Hyperlink"/>
          <w:rFonts w:eastAsia="Calibri"/>
        </w:rPr>
        <w:instrText>HYPERLINK "https://share.articulate.com/sKx6phpBRjXE3E2C1kkg4" \l "/lessons/hnyI41FYL2Ns4B9JMgbdN29kW8szZhnb"</w:instrText>
      </w:r>
      <w:r w:rsidRPr="00E84D91">
        <w:rPr>
          <w:rStyle w:val="Hyperlink"/>
          <w:rFonts w:eastAsia="Calibri"/>
        </w:rPr>
      </w:r>
      <w:r w:rsidRPr="00E84D91">
        <w:rPr>
          <w:rStyle w:val="Hyperlink"/>
          <w:rFonts w:eastAsia="Calibri"/>
        </w:rPr>
        <w:fldChar w:fldCharType="separate"/>
      </w:r>
      <w:r w:rsidR="009C29EA" w:rsidRPr="00E84D91">
        <w:rPr>
          <w:rStyle w:val="Hyperlink"/>
          <w:rFonts w:eastAsia="Calibri"/>
        </w:rPr>
        <w:t>Action Item #</w:t>
      </w:r>
      <w:r w:rsidRPr="00E84D91">
        <w:rPr>
          <w:rStyle w:val="Hyperlink"/>
          <w:rFonts w:eastAsia="Calibri"/>
        </w:rPr>
        <w:t>1</w:t>
      </w:r>
      <w:r w:rsidR="00E45F81" w:rsidRPr="00E84D91">
        <w:rPr>
          <w:rStyle w:val="Hyperlink"/>
          <w:rFonts w:eastAsia="Calibri"/>
        </w:rPr>
        <w:t>6</w:t>
      </w:r>
    </w:p>
    <w:p w14:paraId="262C8EE1" w14:textId="4FCBECED" w:rsidR="009C29EA" w:rsidRPr="00E84D91" w:rsidRDefault="006F1004" w:rsidP="001C1BF0">
      <w:pPr>
        <w:ind w:left="0"/>
        <w:rPr>
          <w:rFonts w:ascii="Aptos" w:hAnsi="Aptos"/>
        </w:rPr>
      </w:pPr>
      <w:r w:rsidRPr="00E84D91">
        <w:rPr>
          <w:rStyle w:val="Hyperlink"/>
          <w:rFonts w:eastAsia="Calibri"/>
        </w:rPr>
        <w:fldChar w:fldCharType="end"/>
      </w:r>
      <w:r w:rsidR="009C29EA" w:rsidRPr="00E84D91">
        <w:rPr>
          <w:rFonts w:ascii="Aptos" w:hAnsi="Aptos"/>
        </w:rPr>
        <w:t>Provide feedback on what information should be included in a transition resource for youth with medically complex needs transitioning to adult services.</w:t>
      </w:r>
    </w:p>
    <w:p w14:paraId="1BBAAE5D" w14:textId="77777777" w:rsidR="00901931" w:rsidRPr="00E84D91" w:rsidRDefault="00901931" w:rsidP="001C1BF0">
      <w:pPr>
        <w:spacing w:before="0" w:after="0" w:line="240" w:lineRule="auto"/>
        <w:rPr>
          <w:rFonts w:ascii="Aptos" w:eastAsia="Calibri" w:hAnsi="Aptos"/>
          <w:sz w:val="20"/>
          <w:u w:val="single"/>
          <w14:ligatures w14:val="none"/>
        </w:rPr>
      </w:pPr>
    </w:p>
    <w:p w14:paraId="30CD7CD9" w14:textId="1C2F6E36" w:rsidR="0054683E" w:rsidRPr="00E84D91" w:rsidRDefault="009C29EA" w:rsidP="001C1BF0">
      <w:pPr>
        <w:spacing w:before="0" w:after="0" w:line="240" w:lineRule="auto"/>
        <w:ind w:left="0"/>
        <w:rPr>
          <w:rFonts w:ascii="Aptos" w:eastAsia="Calibri" w:hAnsi="Aptos"/>
          <w:szCs w:val="24"/>
          <w14:ligatures w14:val="none"/>
        </w:rPr>
      </w:pPr>
      <w:r w:rsidRPr="00E84D91">
        <w:rPr>
          <w:rFonts w:ascii="Aptos" w:eastAsia="Calibri" w:hAnsi="Aptos"/>
          <w:b/>
          <w:bCs/>
          <w:szCs w:val="24"/>
          <w14:ligatures w14:val="none"/>
        </w:rPr>
        <w:t xml:space="preserve">Item </w:t>
      </w:r>
      <w:r w:rsidR="008B287F" w:rsidRPr="00E84D91">
        <w:rPr>
          <w:rFonts w:ascii="Aptos" w:eastAsia="Calibri" w:hAnsi="Aptos"/>
          <w:b/>
          <w:bCs/>
          <w:szCs w:val="24"/>
          <w14:ligatures w14:val="none"/>
        </w:rPr>
        <w:t>2</w:t>
      </w:r>
      <w:r w:rsidR="00DA7CE1" w:rsidRPr="00E84D91">
        <w:rPr>
          <w:rFonts w:ascii="Aptos" w:eastAsia="Calibri" w:hAnsi="Aptos"/>
          <w:szCs w:val="24"/>
          <w14:ligatures w14:val="none"/>
        </w:rPr>
        <w:t>:</w:t>
      </w:r>
      <w:r w:rsidRPr="00E84D91">
        <w:rPr>
          <w:rFonts w:ascii="Aptos" w:eastAsia="Calibri" w:hAnsi="Aptos"/>
          <w:szCs w:val="24"/>
          <w14:ligatures w14:val="none"/>
        </w:rPr>
        <w:t xml:space="preserve"> Create</w:t>
      </w:r>
      <w:r w:rsidR="0054683E" w:rsidRPr="00E84D91">
        <w:rPr>
          <w:rFonts w:ascii="Aptos" w:eastAsia="Calibri" w:hAnsi="Aptos"/>
          <w:szCs w:val="24"/>
          <w14:ligatures w14:val="none"/>
        </w:rPr>
        <w:t xml:space="preserve"> a survey as a tool to have as a resource to draw data from.</w:t>
      </w:r>
    </w:p>
    <w:p w14:paraId="1F99D433" w14:textId="77777777" w:rsidR="006F1004" w:rsidRPr="00E84D91" w:rsidRDefault="006F1004" w:rsidP="00B47620">
      <w:pPr>
        <w:spacing w:before="0" w:after="0" w:line="240" w:lineRule="auto"/>
        <w:ind w:left="1260"/>
        <w:rPr>
          <w:rFonts w:ascii="Aptos" w:hAnsi="Aptos"/>
          <w:sz w:val="20"/>
        </w:rPr>
      </w:pPr>
    </w:p>
    <w:p w14:paraId="64AB20E9" w14:textId="0522E768" w:rsidR="0054683E" w:rsidRPr="00E84D91" w:rsidRDefault="0054683E" w:rsidP="001C1BF0">
      <w:pPr>
        <w:spacing w:before="0" w:after="0" w:line="240" w:lineRule="auto"/>
        <w:ind w:left="0"/>
        <w:rPr>
          <w:rStyle w:val="Hyperlink"/>
        </w:rPr>
      </w:pPr>
      <w:hyperlink r:id="rId10" w:anchor="/lessons/hnyI41FYL2Ns4B9JMgbdN29kW8szZhnb" w:history="1">
        <w:r w:rsidRPr="00E84D91">
          <w:rPr>
            <w:rStyle w:val="Hyperlink"/>
            <w:rFonts w:eastAsia="Calibri"/>
          </w:rPr>
          <w:t>Action Item #</w:t>
        </w:r>
        <w:r w:rsidR="006F1004" w:rsidRPr="00E84D91">
          <w:rPr>
            <w:rStyle w:val="Hyperlink"/>
            <w:rFonts w:eastAsia="Calibri"/>
          </w:rPr>
          <w:t>18</w:t>
        </w:r>
      </w:hyperlink>
    </w:p>
    <w:p w14:paraId="141A85FB" w14:textId="77777777" w:rsidR="0054683E" w:rsidRPr="00E84D91" w:rsidRDefault="0054683E" w:rsidP="001C1BF0">
      <w:pPr>
        <w:spacing w:before="0" w:after="0" w:line="240" w:lineRule="auto"/>
        <w:ind w:left="0"/>
        <w:rPr>
          <w:rFonts w:ascii="Aptos" w:hAnsi="Aptos"/>
          <w:i/>
          <w:iCs/>
          <w:szCs w:val="24"/>
        </w:rPr>
      </w:pPr>
      <w:r w:rsidRPr="00E84D91">
        <w:rPr>
          <w:rFonts w:ascii="Aptos" w:hAnsi="Aptos"/>
          <w:i/>
          <w:iCs/>
          <w:szCs w:val="24"/>
        </w:rPr>
        <w:t xml:space="preserve">Submit sample survey questions for the online Lived Experience Survey to </w:t>
      </w:r>
      <w:proofErr w:type="gramStart"/>
      <w:r w:rsidRPr="00E84D91">
        <w:rPr>
          <w:rFonts w:ascii="Aptos" w:hAnsi="Aptos"/>
          <w:i/>
          <w:iCs/>
          <w:szCs w:val="24"/>
        </w:rPr>
        <w:t>point</w:t>
      </w:r>
      <w:proofErr w:type="gramEnd"/>
      <w:r w:rsidRPr="00E84D91">
        <w:rPr>
          <w:rFonts w:ascii="Aptos" w:hAnsi="Aptos"/>
          <w:i/>
          <w:iCs/>
          <w:szCs w:val="24"/>
        </w:rPr>
        <w:t xml:space="preserve"> people who want to assist with improving the MO HealthNet Program by sharing their lived experiences and ideas.</w:t>
      </w:r>
    </w:p>
    <w:p w14:paraId="02255A46" w14:textId="77777777" w:rsidR="009C29EA" w:rsidRPr="00E84D91" w:rsidRDefault="009C29EA" w:rsidP="00B47620">
      <w:pPr>
        <w:spacing w:before="0" w:after="0" w:line="240" w:lineRule="auto"/>
        <w:rPr>
          <w:rFonts w:ascii="Aptos" w:hAnsi="Aptos"/>
          <w:i/>
          <w:iCs/>
          <w:sz w:val="20"/>
        </w:rPr>
      </w:pPr>
    </w:p>
    <w:p w14:paraId="3C0B8D1C" w14:textId="0423396D" w:rsidR="0054683E" w:rsidRPr="00E84D91" w:rsidRDefault="00901931" w:rsidP="001C1BF0">
      <w:pPr>
        <w:spacing w:before="0" w:after="0" w:line="240" w:lineRule="auto"/>
        <w:ind w:left="0"/>
        <w:rPr>
          <w:rFonts w:ascii="Aptos" w:eastAsia="Calibri" w:hAnsi="Aptos"/>
          <w:b/>
          <w:bCs/>
          <w:szCs w:val="24"/>
          <w14:ligatures w14:val="none"/>
        </w:rPr>
      </w:pPr>
      <w:r w:rsidRPr="00E84D91">
        <w:rPr>
          <w:rFonts w:ascii="Aptos" w:eastAsia="Calibri" w:hAnsi="Aptos"/>
          <w:b/>
          <w:bCs/>
          <w:szCs w:val="24"/>
          <w14:ligatures w14:val="none"/>
        </w:rPr>
        <w:t xml:space="preserve">Priority 2) </w:t>
      </w:r>
      <w:r w:rsidR="0054683E" w:rsidRPr="00E84D91">
        <w:rPr>
          <w:rFonts w:ascii="Aptos" w:eastAsia="Calibri" w:hAnsi="Aptos"/>
          <w:b/>
          <w:bCs/>
          <w:szCs w:val="24"/>
          <w14:ligatures w14:val="none"/>
        </w:rPr>
        <w:t>Family Support Division (FSD) application and renewal processes.</w:t>
      </w:r>
    </w:p>
    <w:p w14:paraId="686F9C81" w14:textId="60AAE910" w:rsidR="00A01A00" w:rsidRPr="00E84D91" w:rsidRDefault="009C29EA" w:rsidP="001C1BF0">
      <w:pPr>
        <w:spacing w:before="0" w:after="0" w:line="240" w:lineRule="auto"/>
        <w:ind w:left="0"/>
        <w:rPr>
          <w:rFonts w:ascii="Aptos" w:eastAsia="Calibri" w:hAnsi="Aptos"/>
          <w:szCs w:val="24"/>
          <w14:ligatures w14:val="none"/>
        </w:rPr>
      </w:pPr>
      <w:r w:rsidRPr="00E84D91">
        <w:rPr>
          <w:rFonts w:ascii="Aptos" w:eastAsia="Calibri" w:hAnsi="Aptos"/>
          <w:szCs w:val="24"/>
          <w14:ligatures w14:val="none"/>
        </w:rPr>
        <w:t xml:space="preserve">Providers guide </w:t>
      </w:r>
      <w:proofErr w:type="gramStart"/>
      <w:r w:rsidRPr="00E84D91">
        <w:rPr>
          <w:rFonts w:ascii="Aptos" w:eastAsia="Calibri" w:hAnsi="Aptos"/>
          <w:szCs w:val="24"/>
          <w14:ligatures w14:val="none"/>
        </w:rPr>
        <w:t>to assist patients</w:t>
      </w:r>
      <w:proofErr w:type="gramEnd"/>
      <w:r w:rsidRPr="00E84D91">
        <w:rPr>
          <w:rFonts w:ascii="Aptos" w:eastAsia="Calibri" w:hAnsi="Aptos"/>
          <w:szCs w:val="24"/>
          <w14:ligatures w14:val="none"/>
        </w:rPr>
        <w:t xml:space="preserve"> when applying for MO HealthNet</w:t>
      </w:r>
      <w:r w:rsidR="00274758" w:rsidRPr="00E84D91">
        <w:rPr>
          <w:rFonts w:ascii="Aptos" w:eastAsia="Calibri" w:hAnsi="Aptos"/>
          <w:szCs w:val="24"/>
          <w14:ligatures w14:val="none"/>
        </w:rPr>
        <w:t>.</w:t>
      </w:r>
    </w:p>
    <w:p w14:paraId="3B4AAD4C" w14:textId="77777777" w:rsidR="00A01A00" w:rsidRPr="00E84D91" w:rsidRDefault="00A01A00" w:rsidP="003F61BB">
      <w:pPr>
        <w:pStyle w:val="ListParagraph"/>
        <w:spacing w:before="0" w:after="0" w:line="240" w:lineRule="auto"/>
        <w:ind w:left="1260" w:hanging="270"/>
        <w:rPr>
          <w:rFonts w:ascii="Aptos" w:eastAsia="Calibri" w:hAnsi="Aptos"/>
          <w:sz w:val="20"/>
          <w14:ligatures w14:val="none"/>
        </w:rPr>
      </w:pPr>
    </w:p>
    <w:p w14:paraId="4404C148" w14:textId="1A23BF53" w:rsidR="009C29EA" w:rsidRPr="00E84D91" w:rsidRDefault="009C29EA" w:rsidP="001C1BF0">
      <w:pPr>
        <w:spacing w:before="0" w:after="0" w:line="240" w:lineRule="auto"/>
        <w:ind w:left="0"/>
        <w:rPr>
          <w:rFonts w:ascii="Aptos" w:eastAsia="Calibri" w:hAnsi="Aptos"/>
          <w:szCs w:val="24"/>
          <w14:ligatures w14:val="none"/>
        </w:rPr>
      </w:pPr>
      <w:r w:rsidRPr="00E84D91">
        <w:rPr>
          <w:rFonts w:ascii="Aptos" w:eastAsia="Calibri" w:hAnsi="Aptos"/>
          <w:szCs w:val="24"/>
          <w14:ligatures w14:val="none"/>
        </w:rPr>
        <w:t>MHD Education and Training is working on an accessible guide that will assist providers with the application for their patients to apply for MO HealthNet coverage. It includes step-by-step instructions for both the online and hard copy application, as well as explaining the basics of eligibility and coverage.</w:t>
      </w:r>
    </w:p>
    <w:p w14:paraId="7FE97013" w14:textId="77777777" w:rsidR="006F1004" w:rsidRPr="00E84D91" w:rsidRDefault="006F1004" w:rsidP="003F61BB">
      <w:pPr>
        <w:pStyle w:val="ListParagraph"/>
        <w:spacing w:before="0" w:after="0" w:line="240" w:lineRule="auto"/>
        <w:ind w:left="1260"/>
        <w:rPr>
          <w:rFonts w:ascii="Aptos" w:eastAsia="Calibri" w:hAnsi="Aptos"/>
          <w:sz w:val="20"/>
          <w14:ligatures w14:val="none"/>
        </w:rPr>
      </w:pPr>
    </w:p>
    <w:p w14:paraId="4BA23ACA" w14:textId="77777777" w:rsidR="006F1004" w:rsidRPr="00E84D91" w:rsidRDefault="006F1004" w:rsidP="001C1BF0">
      <w:pPr>
        <w:spacing w:before="0" w:after="0" w:line="240" w:lineRule="auto"/>
        <w:ind w:left="0"/>
        <w:rPr>
          <w:rStyle w:val="Hyperlink"/>
          <w:rFonts w:eastAsia="Calibri"/>
        </w:rPr>
      </w:pPr>
      <w:hyperlink r:id="rId11" w:anchor="/lessons/hnyI41FYL2Ns4B9JMgbdN29kW8szZhnb" w:history="1">
        <w:r w:rsidRPr="00E84D91">
          <w:rPr>
            <w:rStyle w:val="Hyperlink"/>
            <w:rFonts w:eastAsia="Calibri"/>
          </w:rPr>
          <w:t>Action Item #19</w:t>
        </w:r>
      </w:hyperlink>
    </w:p>
    <w:p w14:paraId="5F55F748" w14:textId="6137196D" w:rsidR="00901931" w:rsidRPr="00E84D91" w:rsidRDefault="00901931" w:rsidP="001C1BF0">
      <w:pPr>
        <w:spacing w:before="0" w:after="0" w:line="240" w:lineRule="auto"/>
        <w:ind w:left="0"/>
        <w:rPr>
          <w:rFonts w:ascii="Aptos" w:hAnsi="Aptos"/>
          <w:i/>
          <w:iCs/>
          <w:szCs w:val="24"/>
        </w:rPr>
      </w:pPr>
      <w:r w:rsidRPr="00E84D91">
        <w:rPr>
          <w:rFonts w:ascii="Aptos" w:hAnsi="Aptos"/>
          <w:i/>
          <w:iCs/>
          <w:szCs w:val="24"/>
        </w:rPr>
        <w:t>Develop an accessible guide with step-by-step instructions for both the online and hard copy application, as well as explaining the basics of eligibility and coverage.</w:t>
      </w:r>
    </w:p>
    <w:p w14:paraId="7241102B" w14:textId="77777777" w:rsidR="001C1BF0" w:rsidRPr="00E84D91" w:rsidRDefault="001C1BF0" w:rsidP="001C1BF0">
      <w:pPr>
        <w:spacing w:before="0" w:after="0" w:line="240" w:lineRule="auto"/>
        <w:ind w:left="0"/>
        <w:rPr>
          <w:rFonts w:ascii="Aptos" w:hAnsi="Aptos"/>
          <w:b/>
          <w:bCs/>
          <w:sz w:val="20"/>
        </w:rPr>
      </w:pPr>
    </w:p>
    <w:p w14:paraId="58FD4111" w14:textId="19D74364" w:rsidR="0054683E" w:rsidRPr="00E84D91" w:rsidRDefault="00901931" w:rsidP="001C1BF0">
      <w:pPr>
        <w:spacing w:before="0" w:after="0" w:line="240" w:lineRule="auto"/>
        <w:ind w:left="0"/>
        <w:rPr>
          <w:rFonts w:ascii="Aptos" w:hAnsi="Aptos"/>
          <w:b/>
          <w:bCs/>
          <w:szCs w:val="24"/>
        </w:rPr>
      </w:pPr>
      <w:r w:rsidRPr="00E84D91">
        <w:rPr>
          <w:rFonts w:ascii="Aptos" w:hAnsi="Aptos"/>
          <w:b/>
          <w:bCs/>
          <w:szCs w:val="24"/>
        </w:rPr>
        <w:t xml:space="preserve">Priority 3) </w:t>
      </w:r>
      <w:r w:rsidR="0054683E" w:rsidRPr="00E84D91">
        <w:rPr>
          <w:rFonts w:ascii="Aptos" w:hAnsi="Aptos"/>
          <w:b/>
          <w:bCs/>
          <w:szCs w:val="24"/>
        </w:rPr>
        <w:t>Identifying key issues for discussion and recommendations to c</w:t>
      </w:r>
      <w:r w:rsidR="0054683E" w:rsidRPr="00E84D91">
        <w:rPr>
          <w:rFonts w:ascii="Aptos" w:eastAsia="Calibri" w:hAnsi="Aptos"/>
          <w:b/>
          <w:bCs/>
          <w:szCs w:val="24"/>
          <w14:ligatures w14:val="none"/>
        </w:rPr>
        <w:t xml:space="preserve">reate a structured communications process to provide stakeholder feedback to the </w:t>
      </w:r>
      <w:r w:rsidR="006F1004" w:rsidRPr="00E84D91">
        <w:rPr>
          <w:rFonts w:ascii="Aptos" w:eastAsia="Calibri" w:hAnsi="Aptos"/>
          <w:b/>
          <w:bCs/>
          <w:szCs w:val="24"/>
          <w14:ligatures w14:val="none"/>
        </w:rPr>
        <w:t>Medicaid Advisory Committee (</w:t>
      </w:r>
      <w:r w:rsidR="0054683E" w:rsidRPr="00E84D91">
        <w:rPr>
          <w:rFonts w:ascii="Aptos" w:eastAsia="Calibri" w:hAnsi="Aptos"/>
          <w:b/>
          <w:bCs/>
          <w:szCs w:val="24"/>
          <w14:ligatures w14:val="none"/>
        </w:rPr>
        <w:t>MAC</w:t>
      </w:r>
      <w:r w:rsidR="006F1004" w:rsidRPr="00E84D91">
        <w:rPr>
          <w:rFonts w:ascii="Aptos" w:eastAsia="Calibri" w:hAnsi="Aptos"/>
          <w:b/>
          <w:bCs/>
          <w:szCs w:val="24"/>
          <w14:ligatures w14:val="none"/>
        </w:rPr>
        <w:t>)</w:t>
      </w:r>
      <w:r w:rsidR="0054683E" w:rsidRPr="00E84D91">
        <w:rPr>
          <w:rFonts w:ascii="Aptos" w:eastAsia="Calibri" w:hAnsi="Aptos"/>
          <w:b/>
          <w:bCs/>
          <w:szCs w:val="24"/>
          <w14:ligatures w14:val="none"/>
        </w:rPr>
        <w:t>.</w:t>
      </w:r>
      <w:r w:rsidR="0054683E" w:rsidRPr="00E84D91">
        <w:rPr>
          <w:rFonts w:ascii="Aptos" w:hAnsi="Aptos"/>
          <w:b/>
          <w:bCs/>
          <w:szCs w:val="24"/>
        </w:rPr>
        <w:t xml:space="preserve"> </w:t>
      </w:r>
    </w:p>
    <w:p w14:paraId="3C724FDA" w14:textId="5FCBDFD1" w:rsidR="00274758" w:rsidRPr="00E84D91" w:rsidRDefault="00274758" w:rsidP="001C1BF0">
      <w:pPr>
        <w:spacing w:before="0" w:after="0" w:line="240" w:lineRule="auto"/>
        <w:ind w:left="0"/>
        <w:rPr>
          <w:rFonts w:ascii="Aptos" w:eastAsia="Calibri" w:hAnsi="Aptos"/>
          <w:szCs w:val="24"/>
          <w14:ligatures w14:val="none"/>
        </w:rPr>
      </w:pPr>
      <w:r w:rsidRPr="00E84D91">
        <w:rPr>
          <w:rFonts w:ascii="Aptos" w:eastAsia="Calibri" w:hAnsi="Aptos"/>
          <w:szCs w:val="24"/>
          <w14:ligatures w14:val="none"/>
        </w:rPr>
        <w:t xml:space="preserve">New Advisory Structure </w:t>
      </w:r>
    </w:p>
    <w:p w14:paraId="32905B74" w14:textId="46953AF4" w:rsidR="009C27E6" w:rsidRPr="00E84D91" w:rsidRDefault="007A5033" w:rsidP="001C1BF0">
      <w:pPr>
        <w:spacing w:before="0" w:after="0" w:line="240" w:lineRule="auto"/>
        <w:ind w:left="0"/>
        <w:rPr>
          <w:rFonts w:ascii="Aptos" w:hAnsi="Aptos"/>
          <w:szCs w:val="24"/>
        </w:rPr>
      </w:pPr>
      <w:r w:rsidRPr="00E84D91">
        <w:rPr>
          <w:rFonts w:ascii="Aptos" w:hAnsi="Aptos"/>
          <w:szCs w:val="24"/>
        </w:rPr>
        <w:t>Jessica Dresner, MHD, provided a</w:t>
      </w:r>
      <w:r w:rsidR="009C27E6" w:rsidRPr="00E84D91">
        <w:rPr>
          <w:rFonts w:ascii="Aptos" w:hAnsi="Aptos"/>
          <w:szCs w:val="24"/>
        </w:rPr>
        <w:t xml:space="preserve"> legislative and regulatory update</w:t>
      </w:r>
      <w:r w:rsidRPr="00E84D91">
        <w:rPr>
          <w:rFonts w:ascii="Aptos" w:hAnsi="Aptos"/>
          <w:szCs w:val="24"/>
        </w:rPr>
        <w:t xml:space="preserve"> on the restructuring of Missouri’s Medicaid advisory structure to comply with new federal rules aimed at increasing transparency, beneficiary input, and accountability. The restructuring mandates that MACs and </w:t>
      </w:r>
      <w:r w:rsidR="00E45F81" w:rsidRPr="00E84D91">
        <w:rPr>
          <w:rFonts w:ascii="Aptos" w:hAnsi="Aptos"/>
          <w:szCs w:val="24"/>
        </w:rPr>
        <w:t>Beneficiary Advisory Councils (</w:t>
      </w:r>
      <w:r w:rsidRPr="00E84D91">
        <w:rPr>
          <w:rFonts w:ascii="Aptos" w:hAnsi="Aptos"/>
          <w:szCs w:val="24"/>
        </w:rPr>
        <w:t>BACs</w:t>
      </w:r>
      <w:r w:rsidR="00E45F81" w:rsidRPr="00E84D91">
        <w:rPr>
          <w:rFonts w:ascii="Aptos" w:hAnsi="Aptos"/>
          <w:szCs w:val="24"/>
        </w:rPr>
        <w:t>)</w:t>
      </w:r>
      <w:r w:rsidRPr="00E84D91">
        <w:rPr>
          <w:rFonts w:ascii="Aptos" w:hAnsi="Aptos"/>
          <w:szCs w:val="24"/>
        </w:rPr>
        <w:t xml:space="preserve"> focus on two-way communication, ensuring participant feedback is used to shape program policies. </w:t>
      </w:r>
    </w:p>
    <w:p w14:paraId="4D43869F" w14:textId="77777777" w:rsidR="009C27E6" w:rsidRPr="00E84D91" w:rsidRDefault="009C27E6" w:rsidP="003F61BB">
      <w:pPr>
        <w:spacing w:before="0" w:after="0" w:line="240" w:lineRule="auto"/>
        <w:ind w:left="1260"/>
        <w:rPr>
          <w:rFonts w:ascii="Aptos" w:hAnsi="Aptos"/>
          <w:sz w:val="20"/>
        </w:rPr>
      </w:pPr>
    </w:p>
    <w:p w14:paraId="62BF6694" w14:textId="66037F06" w:rsidR="00FE01F4" w:rsidRPr="00E84D91" w:rsidRDefault="007A5033" w:rsidP="001C1BF0">
      <w:pPr>
        <w:spacing w:before="0" w:after="0" w:line="240" w:lineRule="auto"/>
        <w:ind w:left="0"/>
        <w:rPr>
          <w:rFonts w:ascii="Aptos" w:hAnsi="Aptos"/>
          <w:szCs w:val="24"/>
        </w:rPr>
      </w:pPr>
      <w:r w:rsidRPr="00E84D91">
        <w:rPr>
          <w:rFonts w:ascii="Aptos" w:hAnsi="Aptos"/>
          <w:szCs w:val="24"/>
        </w:rPr>
        <w:t>An</w:t>
      </w:r>
      <w:r w:rsidR="00FE01F4" w:rsidRPr="00E84D91">
        <w:rPr>
          <w:rFonts w:ascii="Aptos" w:hAnsi="Aptos"/>
          <w:szCs w:val="24"/>
        </w:rPr>
        <w:t xml:space="preserve"> update on the Current Legislative Proposal (HJR 154 / Senate Action)</w:t>
      </w:r>
      <w:r w:rsidRPr="00E84D91">
        <w:rPr>
          <w:rFonts w:ascii="Aptos" w:hAnsi="Aptos"/>
          <w:szCs w:val="24"/>
        </w:rPr>
        <w:t xml:space="preserve"> was also provided. </w:t>
      </w:r>
      <w:r w:rsidR="00FE01F4" w:rsidRPr="00E84D91">
        <w:rPr>
          <w:rFonts w:ascii="Aptos" w:hAnsi="Aptos"/>
          <w:szCs w:val="24"/>
        </w:rPr>
        <w:t xml:space="preserve">The proposed constitutional change aims to amend the Missouri Constitution to add work requirements for eligible individuals to prove they work or volunteer 80 hours a month to maintain coverage. This impacts the adult Medicaid expansion population. The Missouri Senate is in the process of reviewing and potentially pairing back the proposal, aiming for legislative authority to set these requirements rather than solely relying on federal law changes. </w:t>
      </w:r>
    </w:p>
    <w:p w14:paraId="62504F3B" w14:textId="77777777" w:rsidR="001C1BF0" w:rsidRPr="00E84D91" w:rsidRDefault="001C1BF0" w:rsidP="001C1BF0">
      <w:pPr>
        <w:ind w:left="0"/>
        <w:rPr>
          <w:rFonts w:ascii="Aptos" w:hAnsi="Aptos"/>
          <w:sz w:val="20"/>
        </w:rPr>
      </w:pPr>
    </w:p>
    <w:p w14:paraId="7C762CCC" w14:textId="232F22A1" w:rsidR="00E45F81" w:rsidRPr="00E84D91" w:rsidRDefault="00E45F81" w:rsidP="001C1BF0">
      <w:pPr>
        <w:spacing w:before="0" w:after="0" w:line="240" w:lineRule="auto"/>
        <w:ind w:left="0"/>
        <w:rPr>
          <w:rStyle w:val="Hyperlink"/>
        </w:rPr>
      </w:pPr>
      <w:hyperlink r:id="rId12" w:anchor="/lessons/hnyI41FYL2Ns4B9JMgbdN29kW8szZhnb" w:history="1">
        <w:r w:rsidRPr="00E84D91">
          <w:rPr>
            <w:rStyle w:val="Hyperlink"/>
          </w:rPr>
          <w:t>Action Item #17</w:t>
        </w:r>
      </w:hyperlink>
    </w:p>
    <w:p w14:paraId="7A3B3FA3" w14:textId="176AEF97" w:rsidR="00E45F81" w:rsidRPr="00E84D91" w:rsidRDefault="00E45F81" w:rsidP="001C1BF0">
      <w:pPr>
        <w:spacing w:before="0" w:after="0" w:line="240" w:lineRule="auto"/>
        <w:ind w:left="0"/>
        <w:rPr>
          <w:rFonts w:ascii="Aptos" w:hAnsi="Aptos"/>
          <w:szCs w:val="24"/>
        </w:rPr>
      </w:pPr>
      <w:r w:rsidRPr="00E84D91">
        <w:rPr>
          <w:rFonts w:ascii="Aptos" w:hAnsi="Aptos"/>
          <w:szCs w:val="24"/>
        </w:rPr>
        <w:t>Anna requested ideas from members for additional projects to meet these priorities.</w:t>
      </w:r>
    </w:p>
    <w:p w14:paraId="641FE5B6" w14:textId="77777777" w:rsidR="001C1BF0" w:rsidRPr="00E84D91" w:rsidRDefault="001C1BF0" w:rsidP="001C1BF0">
      <w:pPr>
        <w:spacing w:before="0" w:after="0" w:line="240" w:lineRule="auto"/>
        <w:ind w:left="0"/>
        <w:rPr>
          <w:rFonts w:ascii="Aptos" w:hAnsi="Aptos"/>
          <w:sz w:val="20"/>
        </w:rPr>
      </w:pPr>
    </w:p>
    <w:p w14:paraId="6A6AD543" w14:textId="6D9728BA" w:rsidR="00727188" w:rsidRPr="00E84D91" w:rsidRDefault="001D7F3F" w:rsidP="001C1BF0">
      <w:pPr>
        <w:pStyle w:val="Heading2"/>
        <w:spacing w:before="0" w:after="0"/>
        <w:rPr>
          <w:rFonts w:ascii="Aptos" w:eastAsia="Aptos" w:hAnsi="Aptos" w:cs="Open Sans"/>
          <w:bCs/>
          <w:color w:val="467886"/>
          <w:kern w:val="2"/>
        </w:rPr>
      </w:pPr>
      <w:r w:rsidRPr="00E84D91">
        <w:rPr>
          <w:rFonts w:ascii="Aptos" w:hAnsi="Aptos"/>
        </w:rPr>
        <w:t>Updates to Education Hub and</w:t>
      </w:r>
      <w:r w:rsidR="00E45F81" w:rsidRPr="00E84D91">
        <w:rPr>
          <w:rFonts w:ascii="Aptos" w:hAnsi="Aptos"/>
        </w:rPr>
        <w:t xml:space="preserve"> MCC Website</w:t>
      </w:r>
    </w:p>
    <w:p w14:paraId="674F3EA5" w14:textId="5128FCF7"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kern w:val="2"/>
          <w:szCs w:val="24"/>
        </w:rPr>
        <w:t xml:space="preserve">Information on the member page includes pictures and biographies of current members. Members who would like their information added should contact Anna. Updates to the </w:t>
      </w:r>
      <w:hyperlink r:id="rId13" w:history="1">
        <w:r w:rsidRPr="00E84D91">
          <w:rPr>
            <w:rStyle w:val="Hyperlink"/>
            <w:rFonts w:eastAsia="Aptos"/>
          </w:rPr>
          <w:t>Education Hub</w:t>
        </w:r>
      </w:hyperlink>
      <w:r w:rsidRPr="00E84D91">
        <w:rPr>
          <w:rFonts w:ascii="Aptos" w:eastAsia="Aptos" w:hAnsi="Aptos" w:cs="Open Sans"/>
          <w:kern w:val="2"/>
          <w:szCs w:val="24"/>
        </w:rPr>
        <w:t xml:space="preserve"> include</w:t>
      </w:r>
      <w:r w:rsidR="00E45F81" w:rsidRPr="00E84D91">
        <w:rPr>
          <w:rFonts w:ascii="Aptos" w:eastAsia="Aptos" w:hAnsi="Aptos" w:cs="Open Sans"/>
          <w:kern w:val="2"/>
          <w:szCs w:val="24"/>
        </w:rPr>
        <w:t>s</w:t>
      </w:r>
      <w:r w:rsidRPr="00E84D91">
        <w:rPr>
          <w:rFonts w:ascii="Aptos" w:eastAsia="Aptos" w:hAnsi="Aptos" w:cs="Open Sans"/>
          <w:kern w:val="2"/>
          <w:szCs w:val="24"/>
        </w:rPr>
        <w:t xml:space="preserve"> an </w:t>
      </w:r>
      <w:hyperlink r:id="rId14" w:anchor="/lessons/hnyI41FYL2Ns4B9JMgbdN29kW8szZhnb" w:history="1">
        <w:r w:rsidRPr="00E84D91">
          <w:rPr>
            <w:rStyle w:val="Hyperlink"/>
            <w:rFonts w:eastAsia="Aptos"/>
          </w:rPr>
          <w:t>Action Item Tracker</w:t>
        </w:r>
      </w:hyperlink>
      <w:r w:rsidRPr="00E84D91">
        <w:rPr>
          <w:rFonts w:ascii="Aptos" w:eastAsia="Aptos" w:hAnsi="Aptos" w:cs="Open Sans"/>
          <w:kern w:val="2"/>
          <w:szCs w:val="24"/>
        </w:rPr>
        <w:t xml:space="preserve"> and the </w:t>
      </w:r>
      <w:hyperlink r:id="rId15" w:history="1">
        <w:r w:rsidRPr="00E84D91">
          <w:rPr>
            <w:rStyle w:val="Hyperlink"/>
            <w:rFonts w:eastAsia="Aptos"/>
          </w:rPr>
          <w:t>February 2026 Newsletter</w:t>
        </w:r>
      </w:hyperlink>
      <w:permStart w:id="1635794359" w:edGrp="everyone"/>
      <w:r w:rsidRPr="006E5719">
        <w:rPr>
          <w:rFonts w:ascii="Aptos" w:eastAsia="Aptos" w:hAnsi="Aptos" w:cs="Open Sans"/>
          <w:kern w:val="2"/>
          <w:szCs w:val="24"/>
        </w:rPr>
        <w:t>.</w:t>
      </w:r>
      <w:permEnd w:id="1635794359"/>
      <w:r w:rsidRPr="00E84D91">
        <w:rPr>
          <w:rFonts w:ascii="Aptos" w:eastAsia="Aptos" w:hAnsi="Aptos" w:cs="Open Sans"/>
          <w:kern w:val="2"/>
          <w:szCs w:val="24"/>
        </w:rPr>
        <w:t xml:space="preserve"> </w:t>
      </w:r>
    </w:p>
    <w:p w14:paraId="7678028B" w14:textId="77777777" w:rsidR="00B47620" w:rsidRPr="00E84D91" w:rsidRDefault="00B47620" w:rsidP="001C1BF0">
      <w:pPr>
        <w:spacing w:before="0" w:after="0" w:line="240" w:lineRule="auto"/>
        <w:rPr>
          <w:rFonts w:ascii="Aptos" w:eastAsia="Aptos" w:hAnsi="Aptos" w:cs="Open Sans"/>
          <w:kern w:val="2"/>
          <w:sz w:val="20"/>
        </w:rPr>
      </w:pPr>
    </w:p>
    <w:p w14:paraId="3678FE87" w14:textId="0DB7197B" w:rsidR="00B47620" w:rsidRPr="00E84D91" w:rsidRDefault="00B47620" w:rsidP="001C1BF0">
      <w:pPr>
        <w:spacing w:before="0" w:after="0" w:line="240" w:lineRule="auto"/>
        <w:ind w:left="0"/>
        <w:rPr>
          <w:rFonts w:ascii="Aptos" w:hAnsi="Aptos"/>
          <w:szCs w:val="24"/>
        </w:rPr>
      </w:pPr>
      <w:r w:rsidRPr="00E84D91">
        <w:rPr>
          <w:rFonts w:ascii="Aptos" w:hAnsi="Aptos"/>
          <w:szCs w:val="24"/>
        </w:rPr>
        <w:t xml:space="preserve">Action Items confirmed as completed will have the status listed as archived on the </w:t>
      </w:r>
      <w:hyperlink r:id="rId16" w:anchor="/lessons/hnyI41FYL2Ns4B9JMgbdN29kW8szZhnb" w:history="1">
        <w:r w:rsidRPr="00E84D91">
          <w:rPr>
            <w:rStyle w:val="Hyperlink"/>
          </w:rPr>
          <w:t>MCC Action Item Tracker</w:t>
        </w:r>
      </w:hyperlink>
      <w:r w:rsidRPr="00E84D91">
        <w:rPr>
          <w:rStyle w:val="Hyperlink"/>
          <w:b w:val="0"/>
          <w:color w:val="auto"/>
          <w:szCs w:val="24"/>
          <w:u w:val="none"/>
        </w:rPr>
        <w:t>.</w:t>
      </w:r>
    </w:p>
    <w:p w14:paraId="6E23058C" w14:textId="77777777" w:rsidR="00B47620" w:rsidRPr="00E84D91" w:rsidRDefault="00B47620" w:rsidP="00B47620">
      <w:pPr>
        <w:pStyle w:val="Heading2"/>
        <w:spacing w:before="0" w:after="0"/>
        <w:rPr>
          <w:rFonts w:ascii="Aptos" w:hAnsi="Aptos"/>
          <w:sz w:val="20"/>
          <w:szCs w:val="20"/>
        </w:rPr>
      </w:pPr>
    </w:p>
    <w:p w14:paraId="74018A60" w14:textId="77777777" w:rsidR="00DA7CE1" w:rsidRPr="00E84D91" w:rsidRDefault="00DA7CE1" w:rsidP="00DA7CE1">
      <w:pPr>
        <w:spacing w:before="0" w:after="0" w:line="240" w:lineRule="auto"/>
        <w:ind w:left="0"/>
        <w:rPr>
          <w:rFonts w:ascii="Aptos" w:hAnsi="Aptos"/>
          <w:b/>
          <w:szCs w:val="24"/>
          <w:u w:val="single"/>
        </w:rPr>
      </w:pPr>
      <w:r w:rsidRPr="00E84D91">
        <w:rPr>
          <w:rFonts w:ascii="Aptos" w:hAnsi="Aptos"/>
          <w:b/>
          <w:szCs w:val="24"/>
          <w:u w:val="single"/>
        </w:rPr>
        <w:t>Adjournment</w:t>
      </w:r>
    </w:p>
    <w:p w14:paraId="7A267D0F" w14:textId="77777777" w:rsidR="00DA7CE1" w:rsidRPr="00E84D91" w:rsidRDefault="00DA7CE1" w:rsidP="00DA7CE1">
      <w:pPr>
        <w:spacing w:before="0" w:after="0" w:line="240" w:lineRule="auto"/>
        <w:ind w:left="0"/>
        <w:jc w:val="left"/>
        <w:rPr>
          <w:rFonts w:ascii="Aptos" w:eastAsia="Aptos" w:hAnsi="Aptos" w:cs="Open Sans"/>
          <w:kern w:val="2"/>
          <w:szCs w:val="24"/>
        </w:rPr>
      </w:pPr>
      <w:r w:rsidRPr="00E84D91">
        <w:rPr>
          <w:rFonts w:ascii="Aptos" w:hAnsi="Aptos"/>
          <w:szCs w:val="24"/>
          <w:shd w:val="clear" w:color="auto" w:fill="FFFFFF" w:themeFill="background1"/>
        </w:rPr>
        <w:t xml:space="preserve">A motion </w:t>
      </w:r>
      <w:r w:rsidRPr="00E84D91">
        <w:rPr>
          <w:rFonts w:ascii="Aptos" w:hAnsi="Aptos"/>
          <w:szCs w:val="24"/>
        </w:rPr>
        <w:t>was made, seconded, and carried to adjourn the meeting at 3:56 PM.</w:t>
      </w:r>
    </w:p>
    <w:p w14:paraId="44D08B5A" w14:textId="77777777" w:rsidR="00DA7CE1" w:rsidRPr="00E84D91" w:rsidRDefault="00DA7CE1" w:rsidP="00B47620">
      <w:pPr>
        <w:pStyle w:val="Heading2"/>
        <w:spacing w:before="0" w:after="0"/>
        <w:rPr>
          <w:rFonts w:ascii="Aptos" w:hAnsi="Aptos"/>
          <w:sz w:val="20"/>
          <w:szCs w:val="20"/>
        </w:rPr>
      </w:pPr>
    </w:p>
    <w:p w14:paraId="0B3411E7" w14:textId="31988FC7" w:rsidR="00727188" w:rsidRPr="00E84D91" w:rsidRDefault="001D7F3F" w:rsidP="00B47620">
      <w:pPr>
        <w:pStyle w:val="Heading2"/>
        <w:spacing w:before="0" w:after="0"/>
        <w:rPr>
          <w:rFonts w:ascii="Aptos" w:hAnsi="Aptos"/>
        </w:rPr>
      </w:pPr>
      <w:r w:rsidRPr="00E84D91">
        <w:rPr>
          <w:rFonts w:ascii="Aptos" w:hAnsi="Aptos"/>
        </w:rPr>
        <w:t>Future Meeting Dates</w:t>
      </w:r>
    </w:p>
    <w:p w14:paraId="27E11E09" w14:textId="77777777"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b/>
          <w:bCs/>
          <w:kern w:val="2"/>
          <w:szCs w:val="24"/>
        </w:rPr>
        <w:t>May 15, 2026</w:t>
      </w:r>
    </w:p>
    <w:p w14:paraId="1B312DC7" w14:textId="77777777"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kern w:val="2"/>
          <w:szCs w:val="24"/>
        </w:rPr>
        <w:t>2pm – 4pm</w:t>
      </w:r>
    </w:p>
    <w:p w14:paraId="1AB8D645" w14:textId="77777777"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kern w:val="2"/>
          <w:szCs w:val="24"/>
        </w:rPr>
        <w:t>Samuel U. Rodgers Health Center, Propeller Room</w:t>
      </w:r>
    </w:p>
    <w:p w14:paraId="7B2FC328" w14:textId="4000D68E"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kern w:val="2"/>
          <w:szCs w:val="24"/>
        </w:rPr>
        <w:t>825 Euclid Avenue, Kansas City, 64124</w:t>
      </w:r>
    </w:p>
    <w:p w14:paraId="026383F1" w14:textId="77777777" w:rsidR="00901931" w:rsidRPr="00E84D91" w:rsidRDefault="00901931" w:rsidP="003F61BB">
      <w:pPr>
        <w:spacing w:before="0" w:after="0" w:line="240" w:lineRule="auto"/>
        <w:rPr>
          <w:rFonts w:ascii="Aptos" w:eastAsia="Aptos" w:hAnsi="Aptos" w:cs="Open Sans"/>
          <w:kern w:val="2"/>
          <w:sz w:val="20"/>
        </w:rPr>
      </w:pPr>
    </w:p>
    <w:p w14:paraId="6A2D543B" w14:textId="77777777"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b/>
          <w:bCs/>
          <w:kern w:val="2"/>
          <w:szCs w:val="24"/>
        </w:rPr>
        <w:t>August 11, 2026</w:t>
      </w:r>
    </w:p>
    <w:p w14:paraId="30ED081D" w14:textId="77777777"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kern w:val="2"/>
          <w:szCs w:val="24"/>
        </w:rPr>
        <w:t>1pm – 3pm</w:t>
      </w:r>
    </w:p>
    <w:p w14:paraId="6DBCE6F8" w14:textId="77777777"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kern w:val="2"/>
          <w:szCs w:val="24"/>
        </w:rPr>
        <w:t>Springfield Conservation Nature Center</w:t>
      </w:r>
    </w:p>
    <w:p w14:paraId="725EDA60" w14:textId="02F5B680"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kern w:val="2"/>
          <w:szCs w:val="24"/>
        </w:rPr>
        <w:t>4601 S Nature Center Way, Springfield, 65804</w:t>
      </w:r>
    </w:p>
    <w:p w14:paraId="51F02BF7" w14:textId="77777777" w:rsidR="00901931" w:rsidRPr="00E84D91" w:rsidRDefault="00901931" w:rsidP="003F61BB">
      <w:pPr>
        <w:spacing w:before="0" w:after="0" w:line="240" w:lineRule="auto"/>
        <w:rPr>
          <w:rFonts w:ascii="Aptos" w:eastAsia="Aptos" w:hAnsi="Aptos" w:cs="Open Sans"/>
          <w:kern w:val="2"/>
          <w:sz w:val="20"/>
        </w:rPr>
      </w:pPr>
    </w:p>
    <w:p w14:paraId="1F40F064" w14:textId="77777777"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b/>
          <w:bCs/>
          <w:kern w:val="2"/>
          <w:szCs w:val="24"/>
        </w:rPr>
        <w:t>November 6, 2026</w:t>
      </w:r>
    </w:p>
    <w:p w14:paraId="3CC87A7A" w14:textId="77777777"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kern w:val="2"/>
          <w:szCs w:val="24"/>
        </w:rPr>
        <w:t>1pm – 3pm</w:t>
      </w:r>
    </w:p>
    <w:p w14:paraId="184644E7" w14:textId="3B611F93" w:rsidR="001D7F3F"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kern w:val="2"/>
          <w:szCs w:val="24"/>
        </w:rPr>
        <w:t>Beyond Housing, Garfield Multipurpose Room</w:t>
      </w:r>
    </w:p>
    <w:p w14:paraId="06B55023" w14:textId="5ACE010C" w:rsidR="00727188" w:rsidRPr="00E84D91" w:rsidRDefault="001D7F3F" w:rsidP="001C1BF0">
      <w:pPr>
        <w:spacing w:before="0" w:after="0" w:line="240" w:lineRule="auto"/>
        <w:ind w:left="0"/>
        <w:rPr>
          <w:rFonts w:ascii="Aptos" w:eastAsia="Aptos" w:hAnsi="Aptos" w:cs="Open Sans"/>
          <w:kern w:val="2"/>
          <w:szCs w:val="24"/>
        </w:rPr>
      </w:pPr>
      <w:r w:rsidRPr="00E84D91">
        <w:rPr>
          <w:rFonts w:ascii="Aptos" w:eastAsia="Aptos" w:hAnsi="Aptos" w:cs="Open Sans"/>
          <w:kern w:val="2"/>
          <w:szCs w:val="24"/>
        </w:rPr>
        <w:t>6506 Wright Way, St. Louis, 63121</w:t>
      </w:r>
    </w:p>
    <w:p w14:paraId="72E7A840" w14:textId="77777777" w:rsidR="001C1BF0" w:rsidRPr="00E84D91" w:rsidRDefault="001C1BF0" w:rsidP="00B47620">
      <w:pPr>
        <w:spacing w:before="0" w:after="0" w:line="240" w:lineRule="auto"/>
        <w:ind w:left="0"/>
        <w:rPr>
          <w:rFonts w:ascii="Aptos" w:hAnsi="Aptos"/>
          <w:b/>
          <w:sz w:val="20"/>
          <w:u w:val="single"/>
        </w:rPr>
      </w:pPr>
    </w:p>
    <w:sectPr w:rsidR="001C1BF0" w:rsidRPr="00E84D91" w:rsidSect="00B47620">
      <w:headerReference w:type="default" r:id="rId17"/>
      <w:footerReference w:type="default" r:id="rId18"/>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E4203" w14:textId="77777777" w:rsidR="0017382B" w:rsidRDefault="0017382B">
      <w:pPr>
        <w:spacing w:before="0" w:line="240" w:lineRule="auto"/>
      </w:pPr>
      <w:r>
        <w:separator/>
      </w:r>
    </w:p>
  </w:endnote>
  <w:endnote w:type="continuationSeparator" w:id="0">
    <w:p w14:paraId="411DF5AF" w14:textId="77777777" w:rsidR="0017382B" w:rsidRDefault="0017382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ork Sans">
    <w:charset w:val="00"/>
    <w:family w:val="auto"/>
    <w:pitch w:val="variable"/>
    <w:sig w:usb0="A00000FF" w:usb1="5000E07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80602"/>
      <w:docPartObj>
        <w:docPartGallery w:val="Page Numbers (Bottom of Page)"/>
        <w:docPartUnique/>
      </w:docPartObj>
    </w:sdtPr>
    <w:sdtEndPr>
      <w:rPr>
        <w:rFonts w:ascii="Aptos" w:hAnsi="Aptos"/>
        <w:noProof/>
        <w:sz w:val="20"/>
        <w:szCs w:val="16"/>
      </w:rPr>
    </w:sdtEndPr>
    <w:sdtContent>
      <w:p w14:paraId="21CF56F6" w14:textId="77777777" w:rsidR="000C64A5" w:rsidRPr="000C64A5" w:rsidRDefault="000C64A5">
        <w:pPr>
          <w:pStyle w:val="Footer"/>
          <w:jc w:val="right"/>
          <w:rPr>
            <w:rFonts w:ascii="Aptos" w:hAnsi="Aptos"/>
            <w:sz w:val="20"/>
            <w:szCs w:val="16"/>
          </w:rPr>
        </w:pPr>
        <w:r w:rsidRPr="000C64A5">
          <w:rPr>
            <w:rFonts w:ascii="Aptos" w:hAnsi="Aptos"/>
            <w:sz w:val="20"/>
            <w:szCs w:val="16"/>
          </w:rPr>
          <w:fldChar w:fldCharType="begin"/>
        </w:r>
        <w:r w:rsidRPr="000C64A5">
          <w:rPr>
            <w:rFonts w:ascii="Aptos" w:hAnsi="Aptos"/>
            <w:sz w:val="20"/>
            <w:szCs w:val="16"/>
          </w:rPr>
          <w:instrText xml:space="preserve"> PAGE   \* MERGEFORMAT </w:instrText>
        </w:r>
        <w:r w:rsidRPr="000C64A5">
          <w:rPr>
            <w:rFonts w:ascii="Aptos" w:hAnsi="Aptos"/>
            <w:sz w:val="20"/>
            <w:szCs w:val="16"/>
          </w:rPr>
          <w:fldChar w:fldCharType="separate"/>
        </w:r>
        <w:r w:rsidRPr="000C64A5">
          <w:rPr>
            <w:rFonts w:ascii="Aptos" w:hAnsi="Aptos"/>
            <w:noProof/>
            <w:sz w:val="20"/>
            <w:szCs w:val="16"/>
          </w:rPr>
          <w:t>2</w:t>
        </w:r>
        <w:r w:rsidRPr="000C64A5">
          <w:rPr>
            <w:rFonts w:ascii="Aptos" w:hAnsi="Aptos"/>
            <w:noProof/>
            <w:sz w:val="20"/>
            <w:szCs w:val="16"/>
          </w:rPr>
          <w:fldChar w:fldCharType="end"/>
        </w:r>
      </w:p>
    </w:sdtContent>
  </w:sdt>
  <w:p w14:paraId="2A47D909" w14:textId="77777777" w:rsidR="00B11E6B" w:rsidRDefault="00B11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C5032" w14:textId="77777777" w:rsidR="0017382B" w:rsidRDefault="0017382B">
      <w:pPr>
        <w:spacing w:before="0" w:line="240" w:lineRule="auto"/>
      </w:pPr>
      <w:r>
        <w:separator/>
      </w:r>
    </w:p>
  </w:footnote>
  <w:footnote w:type="continuationSeparator" w:id="0">
    <w:p w14:paraId="19975EBA" w14:textId="77777777" w:rsidR="0017382B" w:rsidRDefault="0017382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AD54" w14:textId="4C72F3B9" w:rsidR="006A38C2" w:rsidRDefault="00B47620" w:rsidP="003F61BB">
    <w:pPr>
      <w:pStyle w:val="Header"/>
      <w:spacing w:after="0"/>
      <w:ind w:left="0"/>
      <w:jc w:val="center"/>
    </w:pPr>
    <w:r w:rsidRPr="003F61BB">
      <w:rPr>
        <w:rFonts w:ascii="Aptos" w:hAnsi="Aptos"/>
        <w:noProof/>
        <w:szCs w:val="24"/>
      </w:rPr>
      <w:drawing>
        <wp:inline distT="0" distB="0" distL="0" distR="0" wp14:anchorId="3D86443D" wp14:editId="4AF8E31E">
          <wp:extent cx="2047875" cy="696029"/>
          <wp:effectExtent l="0" t="0" r="0" b="8890"/>
          <wp:docPr id="1832936824"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36824" name="Picture 1" descr="MO HealthNet"/>
                  <pic:cNvPicPr/>
                </pic:nvPicPr>
                <pic:blipFill>
                  <a:blip r:embed="rId1">
                    <a:extLst>
                      <a:ext uri="{28A0092B-C50C-407E-A947-70E740481C1C}">
                        <a14:useLocalDpi xmlns:a14="http://schemas.microsoft.com/office/drawing/2010/main" val="0"/>
                      </a:ext>
                    </a:extLst>
                  </a:blip>
                  <a:stretch>
                    <a:fillRect/>
                  </a:stretch>
                </pic:blipFill>
                <pic:spPr>
                  <a:xfrm>
                    <a:off x="0" y="0"/>
                    <a:ext cx="2093325" cy="711477"/>
                  </a:xfrm>
                  <a:prstGeom prst="rect">
                    <a:avLst/>
                  </a:prstGeom>
                </pic:spPr>
              </pic:pic>
            </a:graphicData>
          </a:graphic>
        </wp:inline>
      </w:drawing>
    </w:r>
  </w:p>
  <w:p w14:paraId="797B65E7" w14:textId="77777777" w:rsidR="00B47620" w:rsidRPr="00FF01A6" w:rsidRDefault="00B47620" w:rsidP="00B47620">
    <w:pPr>
      <w:pStyle w:val="Normal-DocumentDate"/>
      <w:spacing w:after="0"/>
      <w:rPr>
        <w:rFonts w:ascii="Aptos" w:hAnsi="Aptos"/>
      </w:rPr>
    </w:pPr>
    <w:r w:rsidRPr="00FF01A6">
      <w:rPr>
        <w:rFonts w:ascii="Aptos" w:hAnsi="Aptos"/>
      </w:rPr>
      <w:t>MO HealthNet Community Connection Meeting Minutes</w:t>
    </w:r>
  </w:p>
  <w:p w14:paraId="6D9AF3AB" w14:textId="489AE3A3" w:rsidR="00B47620" w:rsidRPr="003F61BB" w:rsidRDefault="00B47620" w:rsidP="003F61BB">
    <w:pPr>
      <w:spacing w:before="0" w:after="0" w:line="240" w:lineRule="auto"/>
      <w:ind w:left="0"/>
      <w:jc w:val="center"/>
      <w:rPr>
        <w:rFonts w:ascii="Aptos" w:hAnsi="Aptos"/>
        <w:b/>
        <w:bCs/>
        <w:szCs w:val="24"/>
      </w:rPr>
    </w:pPr>
    <w:r w:rsidRPr="00B47620">
      <w:rPr>
        <w:rFonts w:ascii="Aptos" w:hAnsi="Aptos"/>
        <w:b/>
        <w:bCs/>
        <w:szCs w:val="24"/>
      </w:rPr>
      <w:t>February 20,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66AF"/>
    <w:multiLevelType w:val="hybridMultilevel"/>
    <w:tmpl w:val="81702226"/>
    <w:lvl w:ilvl="0" w:tplc="5464E2D8">
      <w:start w:val="1"/>
      <w:numFmt w:val="bullet"/>
      <w:lvlText w:val="~"/>
      <w:lvlJc w:val="left"/>
      <w:pPr>
        <w:ind w:left="720" w:hanging="360"/>
      </w:pPr>
      <w:rPr>
        <w:rFonts w:ascii="Work Sans" w:hAnsi="Work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D6D61"/>
    <w:multiLevelType w:val="multilevel"/>
    <w:tmpl w:val="EF5E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80DF6"/>
    <w:multiLevelType w:val="hybridMultilevel"/>
    <w:tmpl w:val="923C7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D3A14"/>
    <w:multiLevelType w:val="hybridMultilevel"/>
    <w:tmpl w:val="909A0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5A437F"/>
    <w:multiLevelType w:val="multilevel"/>
    <w:tmpl w:val="5B2C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035AD"/>
    <w:multiLevelType w:val="hybridMultilevel"/>
    <w:tmpl w:val="7E8A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9035D"/>
    <w:multiLevelType w:val="hybridMultilevel"/>
    <w:tmpl w:val="318ACCF0"/>
    <w:lvl w:ilvl="0" w:tplc="FFFFFFFF">
      <w:start w:val="1"/>
      <w:numFmt w:val="decimal"/>
      <w:lvlText w:val="%1."/>
      <w:lvlJc w:val="left"/>
      <w:pPr>
        <w:ind w:left="2520" w:hanging="360"/>
      </w:pPr>
      <w:rPr>
        <w:rFonts w:hint="default"/>
        <w:b w:val="0"/>
        <w:u w:val="none"/>
      </w:rPr>
    </w:lvl>
    <w:lvl w:ilvl="1" w:tplc="04090003">
      <w:start w:val="1"/>
      <w:numFmt w:val="bullet"/>
      <w:lvlText w:val="o"/>
      <w:lvlJc w:val="left"/>
      <w:pPr>
        <w:ind w:left="1800" w:hanging="360"/>
      </w:pPr>
      <w:rPr>
        <w:rFonts w:ascii="Courier New" w:hAnsi="Courier New" w:cs="Courier New" w:hint="default"/>
      </w:r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7" w15:restartNumberingAfterBreak="0">
    <w:nsid w:val="23BE57A4"/>
    <w:multiLevelType w:val="hybridMultilevel"/>
    <w:tmpl w:val="35461B5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27BA45CF"/>
    <w:multiLevelType w:val="multilevel"/>
    <w:tmpl w:val="A614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BF5F71"/>
    <w:multiLevelType w:val="hybridMultilevel"/>
    <w:tmpl w:val="8D9E564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2CF560E2"/>
    <w:multiLevelType w:val="multilevel"/>
    <w:tmpl w:val="323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DF741E"/>
    <w:multiLevelType w:val="multilevel"/>
    <w:tmpl w:val="0BDC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A2979"/>
    <w:multiLevelType w:val="hybridMultilevel"/>
    <w:tmpl w:val="C262C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012A8"/>
    <w:multiLevelType w:val="hybridMultilevel"/>
    <w:tmpl w:val="F576604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35541159"/>
    <w:multiLevelType w:val="hybridMultilevel"/>
    <w:tmpl w:val="4F4A45E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3609303D"/>
    <w:multiLevelType w:val="hybridMultilevel"/>
    <w:tmpl w:val="C1A445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7072B5"/>
    <w:multiLevelType w:val="hybridMultilevel"/>
    <w:tmpl w:val="C3B6CC4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39791C98"/>
    <w:multiLevelType w:val="hybridMultilevel"/>
    <w:tmpl w:val="FA5EA5D2"/>
    <w:lvl w:ilvl="0" w:tplc="04090011">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8" w15:restartNumberingAfterBreak="0">
    <w:nsid w:val="422B2775"/>
    <w:multiLevelType w:val="hybridMultilevel"/>
    <w:tmpl w:val="E35E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B663BA"/>
    <w:multiLevelType w:val="hybridMultilevel"/>
    <w:tmpl w:val="17D2180A"/>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15:restartNumberingAfterBreak="0">
    <w:nsid w:val="48F9407F"/>
    <w:multiLevelType w:val="multilevel"/>
    <w:tmpl w:val="F292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353441"/>
    <w:multiLevelType w:val="hybridMultilevel"/>
    <w:tmpl w:val="7520DCE8"/>
    <w:lvl w:ilvl="0" w:tplc="04090001">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2" w15:restartNumberingAfterBreak="0">
    <w:nsid w:val="53302C8D"/>
    <w:multiLevelType w:val="multilevel"/>
    <w:tmpl w:val="97F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DB6C89"/>
    <w:multiLevelType w:val="hybridMultilevel"/>
    <w:tmpl w:val="3358139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4" w15:restartNumberingAfterBreak="0">
    <w:nsid w:val="60143244"/>
    <w:multiLevelType w:val="hybridMultilevel"/>
    <w:tmpl w:val="68BE97B4"/>
    <w:lvl w:ilvl="0" w:tplc="FFFFFFFF">
      <w:start w:val="1"/>
      <w:numFmt w:val="bullet"/>
      <w:lvlText w:val="~"/>
      <w:lvlJc w:val="left"/>
      <w:pPr>
        <w:ind w:left="1080" w:hanging="360"/>
      </w:pPr>
      <w:rPr>
        <w:rFonts w:ascii="Work Sans" w:hAnsi="Work Sans" w:hint="default"/>
      </w:rPr>
    </w:lvl>
    <w:lvl w:ilvl="1" w:tplc="04090003">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2617C20"/>
    <w:multiLevelType w:val="hybridMultilevel"/>
    <w:tmpl w:val="A2FC2BA6"/>
    <w:lvl w:ilvl="0" w:tplc="04090003">
      <w:start w:val="1"/>
      <w:numFmt w:val="bullet"/>
      <w:lvlText w:val="o"/>
      <w:lvlJc w:val="left"/>
      <w:pPr>
        <w:ind w:left="4410" w:hanging="360"/>
      </w:pPr>
      <w:rPr>
        <w:rFonts w:ascii="Courier New" w:hAnsi="Courier New" w:cs="Courier New"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3">
      <w:start w:val="1"/>
      <w:numFmt w:val="bullet"/>
      <w:lvlText w:val="o"/>
      <w:lvlJc w:val="left"/>
      <w:pPr>
        <w:ind w:left="1800" w:hanging="360"/>
      </w:pPr>
      <w:rPr>
        <w:rFonts w:ascii="Courier New" w:hAnsi="Courier New" w:cs="Courier New"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6" w15:restartNumberingAfterBreak="0">
    <w:nsid w:val="641A08EF"/>
    <w:multiLevelType w:val="hybridMultilevel"/>
    <w:tmpl w:val="ABC4FF76"/>
    <w:lvl w:ilvl="0" w:tplc="E62E0C92">
      <w:start w:val="1"/>
      <w:numFmt w:val="decimal"/>
      <w:lvlText w:val="%1)"/>
      <w:lvlJc w:val="left"/>
      <w:pPr>
        <w:ind w:left="1434" w:hanging="57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7" w15:restartNumberingAfterBreak="0">
    <w:nsid w:val="67F02978"/>
    <w:multiLevelType w:val="hybridMultilevel"/>
    <w:tmpl w:val="49721364"/>
    <w:lvl w:ilvl="0" w:tplc="55A61CDE">
      <w:start w:val="1"/>
      <w:numFmt w:val="decimal"/>
      <w:lvlText w:val="%1)"/>
      <w:lvlJc w:val="left"/>
      <w:pPr>
        <w:ind w:left="900" w:hanging="360"/>
      </w:pPr>
      <w:rPr>
        <w:rFonts w:hint="default"/>
        <w:b/>
        <w:bCs w:val="0"/>
        <w:u w:val="none"/>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6FB12169"/>
    <w:multiLevelType w:val="hybridMultilevel"/>
    <w:tmpl w:val="F4341218"/>
    <w:lvl w:ilvl="0" w:tplc="FFFFFFF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69A36F3"/>
    <w:multiLevelType w:val="hybridMultilevel"/>
    <w:tmpl w:val="8BA83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D81F0F"/>
    <w:multiLevelType w:val="hybridMultilevel"/>
    <w:tmpl w:val="CD92D966"/>
    <w:lvl w:ilvl="0" w:tplc="5464E2D8">
      <w:start w:val="1"/>
      <w:numFmt w:val="bullet"/>
      <w:lvlText w:val="~"/>
      <w:lvlJc w:val="left"/>
      <w:pPr>
        <w:ind w:left="720" w:hanging="360"/>
      </w:pPr>
      <w:rPr>
        <w:rFonts w:ascii="Work Sans" w:hAnsi="Work Sans" w:hint="default"/>
      </w:rPr>
    </w:lvl>
    <w:lvl w:ilvl="1" w:tplc="2996C3FE">
      <w:start w:val="1"/>
      <w:numFmt w:val="bullet"/>
      <w:lvlText w:val="~"/>
      <w:lvlJc w:val="left"/>
      <w:pPr>
        <w:ind w:left="1440" w:hanging="360"/>
      </w:pPr>
      <w:rPr>
        <w:rFonts w:ascii="Work Sans" w:hAnsi="Work San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584949">
    <w:abstractNumId w:val="5"/>
  </w:num>
  <w:num w:numId="2" w16cid:durableId="409154037">
    <w:abstractNumId w:val="18"/>
  </w:num>
  <w:num w:numId="3" w16cid:durableId="1814251331">
    <w:abstractNumId w:val="2"/>
  </w:num>
  <w:num w:numId="4" w16cid:durableId="1888448241">
    <w:abstractNumId w:val="21"/>
  </w:num>
  <w:num w:numId="5" w16cid:durableId="1802534884">
    <w:abstractNumId w:val="12"/>
  </w:num>
  <w:num w:numId="6" w16cid:durableId="1779761265">
    <w:abstractNumId w:val="3"/>
  </w:num>
  <w:num w:numId="7" w16cid:durableId="492259537">
    <w:abstractNumId w:val="15"/>
  </w:num>
  <w:num w:numId="8" w16cid:durableId="1302612928">
    <w:abstractNumId w:val="16"/>
  </w:num>
  <w:num w:numId="9" w16cid:durableId="250429932">
    <w:abstractNumId w:val="13"/>
  </w:num>
  <w:num w:numId="10" w16cid:durableId="554198238">
    <w:abstractNumId w:val="23"/>
  </w:num>
  <w:num w:numId="11" w16cid:durableId="327173053">
    <w:abstractNumId w:val="30"/>
  </w:num>
  <w:num w:numId="12" w16cid:durableId="619381932">
    <w:abstractNumId w:val="26"/>
  </w:num>
  <w:num w:numId="13" w16cid:durableId="1929921713">
    <w:abstractNumId w:val="28"/>
  </w:num>
  <w:num w:numId="14" w16cid:durableId="492260195">
    <w:abstractNumId w:val="1"/>
  </w:num>
  <w:num w:numId="15" w16cid:durableId="329213826">
    <w:abstractNumId w:val="8"/>
  </w:num>
  <w:num w:numId="16" w16cid:durableId="710613654">
    <w:abstractNumId w:val="24"/>
  </w:num>
  <w:num w:numId="17" w16cid:durableId="1377703245">
    <w:abstractNumId w:val="25"/>
  </w:num>
  <w:num w:numId="18" w16cid:durableId="662196900">
    <w:abstractNumId w:val="6"/>
  </w:num>
  <w:num w:numId="19" w16cid:durableId="452138393">
    <w:abstractNumId w:val="27"/>
  </w:num>
  <w:num w:numId="20" w16cid:durableId="368917071">
    <w:abstractNumId w:val="11"/>
  </w:num>
  <w:num w:numId="21" w16cid:durableId="893271914">
    <w:abstractNumId w:val="4"/>
  </w:num>
  <w:num w:numId="22" w16cid:durableId="2010523575">
    <w:abstractNumId w:val="22"/>
  </w:num>
  <w:num w:numId="23" w16cid:durableId="1946157285">
    <w:abstractNumId w:val="10"/>
  </w:num>
  <w:num w:numId="24" w16cid:durableId="36707049">
    <w:abstractNumId w:val="20"/>
  </w:num>
  <w:num w:numId="25" w16cid:durableId="377702599">
    <w:abstractNumId w:val="17"/>
  </w:num>
  <w:num w:numId="26" w16cid:durableId="1524055782">
    <w:abstractNumId w:val="19"/>
  </w:num>
  <w:num w:numId="27" w16cid:durableId="666131122">
    <w:abstractNumId w:val="7"/>
  </w:num>
  <w:num w:numId="28" w16cid:durableId="2021350507">
    <w:abstractNumId w:val="14"/>
  </w:num>
  <w:num w:numId="29" w16cid:durableId="1341589071">
    <w:abstractNumId w:val="9"/>
  </w:num>
  <w:num w:numId="30" w16cid:durableId="527766902">
    <w:abstractNumId w:val="0"/>
  </w:num>
  <w:num w:numId="31" w16cid:durableId="5552382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fWQw4twYTubciD/eSrSNQkBYbL6r0XrCIGynF6Se7VDhY/ikHXON06GsPKCGL7/bKQyIo75S/CeoI/km7hA==" w:salt="uBeQ85A+4Vui2xCzHp0+3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FF"/>
    <w:rsid w:val="0000752A"/>
    <w:rsid w:val="00012026"/>
    <w:rsid w:val="00017B24"/>
    <w:rsid w:val="00056296"/>
    <w:rsid w:val="000628FF"/>
    <w:rsid w:val="0006600A"/>
    <w:rsid w:val="0008395B"/>
    <w:rsid w:val="00084657"/>
    <w:rsid w:val="00090441"/>
    <w:rsid w:val="00093EA8"/>
    <w:rsid w:val="00094257"/>
    <w:rsid w:val="000A7351"/>
    <w:rsid w:val="000C0407"/>
    <w:rsid w:val="000C64A5"/>
    <w:rsid w:val="0010032C"/>
    <w:rsid w:val="00105AF7"/>
    <w:rsid w:val="0014292F"/>
    <w:rsid w:val="00144312"/>
    <w:rsid w:val="0015593D"/>
    <w:rsid w:val="00160A2C"/>
    <w:rsid w:val="00167C7F"/>
    <w:rsid w:val="0017382B"/>
    <w:rsid w:val="00174771"/>
    <w:rsid w:val="00174A2E"/>
    <w:rsid w:val="001754DF"/>
    <w:rsid w:val="0018597C"/>
    <w:rsid w:val="001914EA"/>
    <w:rsid w:val="00197397"/>
    <w:rsid w:val="001A35C6"/>
    <w:rsid w:val="001A6A13"/>
    <w:rsid w:val="001C0524"/>
    <w:rsid w:val="001C1BF0"/>
    <w:rsid w:val="001C3072"/>
    <w:rsid w:val="001D07E0"/>
    <w:rsid w:val="001D786F"/>
    <w:rsid w:val="001D7F3F"/>
    <w:rsid w:val="001E135A"/>
    <w:rsid w:val="001E7EE0"/>
    <w:rsid w:val="001F5B92"/>
    <w:rsid w:val="001F6528"/>
    <w:rsid w:val="00226ECD"/>
    <w:rsid w:val="00233417"/>
    <w:rsid w:val="00265710"/>
    <w:rsid w:val="00271626"/>
    <w:rsid w:val="00274758"/>
    <w:rsid w:val="0029459A"/>
    <w:rsid w:val="00296575"/>
    <w:rsid w:val="002A1BF7"/>
    <w:rsid w:val="002A2A3D"/>
    <w:rsid w:val="002A36B8"/>
    <w:rsid w:val="002C2DF2"/>
    <w:rsid w:val="002D09BD"/>
    <w:rsid w:val="002F02C0"/>
    <w:rsid w:val="002F0696"/>
    <w:rsid w:val="003038BE"/>
    <w:rsid w:val="00314DFB"/>
    <w:rsid w:val="00327FFD"/>
    <w:rsid w:val="0034193A"/>
    <w:rsid w:val="003468F9"/>
    <w:rsid w:val="00354206"/>
    <w:rsid w:val="00355C8B"/>
    <w:rsid w:val="00357C19"/>
    <w:rsid w:val="0036279A"/>
    <w:rsid w:val="00366A45"/>
    <w:rsid w:val="0037097F"/>
    <w:rsid w:val="00375A1F"/>
    <w:rsid w:val="0038339C"/>
    <w:rsid w:val="0039738C"/>
    <w:rsid w:val="003A01D8"/>
    <w:rsid w:val="003A06D0"/>
    <w:rsid w:val="003A7F87"/>
    <w:rsid w:val="003E3F9C"/>
    <w:rsid w:val="003E4AEB"/>
    <w:rsid w:val="003E5E74"/>
    <w:rsid w:val="003E744E"/>
    <w:rsid w:val="003F61BB"/>
    <w:rsid w:val="004027DA"/>
    <w:rsid w:val="004040E9"/>
    <w:rsid w:val="00405FE5"/>
    <w:rsid w:val="00423ACD"/>
    <w:rsid w:val="00426757"/>
    <w:rsid w:val="00430F1C"/>
    <w:rsid w:val="00444386"/>
    <w:rsid w:val="0045123D"/>
    <w:rsid w:val="00451960"/>
    <w:rsid w:val="00461300"/>
    <w:rsid w:val="00475A1F"/>
    <w:rsid w:val="0047748B"/>
    <w:rsid w:val="00482F6F"/>
    <w:rsid w:val="00494471"/>
    <w:rsid w:val="004A7143"/>
    <w:rsid w:val="004A790B"/>
    <w:rsid w:val="00521C56"/>
    <w:rsid w:val="00533502"/>
    <w:rsid w:val="00537371"/>
    <w:rsid w:val="0054683E"/>
    <w:rsid w:val="00554DC0"/>
    <w:rsid w:val="00582438"/>
    <w:rsid w:val="00584A55"/>
    <w:rsid w:val="00585743"/>
    <w:rsid w:val="00590C37"/>
    <w:rsid w:val="005948A1"/>
    <w:rsid w:val="005A147F"/>
    <w:rsid w:val="005B36A5"/>
    <w:rsid w:val="005C1D24"/>
    <w:rsid w:val="005E7DBD"/>
    <w:rsid w:val="00602222"/>
    <w:rsid w:val="00606C4D"/>
    <w:rsid w:val="0062344C"/>
    <w:rsid w:val="00626CCD"/>
    <w:rsid w:val="00635091"/>
    <w:rsid w:val="0064033E"/>
    <w:rsid w:val="0068292C"/>
    <w:rsid w:val="00696925"/>
    <w:rsid w:val="006A38C2"/>
    <w:rsid w:val="006A5EDB"/>
    <w:rsid w:val="006B088D"/>
    <w:rsid w:val="006B0E80"/>
    <w:rsid w:val="006B28A6"/>
    <w:rsid w:val="006B68FD"/>
    <w:rsid w:val="006C1F00"/>
    <w:rsid w:val="006E5719"/>
    <w:rsid w:val="006F1004"/>
    <w:rsid w:val="00705070"/>
    <w:rsid w:val="0071545C"/>
    <w:rsid w:val="00716D29"/>
    <w:rsid w:val="007170ED"/>
    <w:rsid w:val="00721D48"/>
    <w:rsid w:val="00727188"/>
    <w:rsid w:val="007607C0"/>
    <w:rsid w:val="007727E8"/>
    <w:rsid w:val="0077455D"/>
    <w:rsid w:val="0078239E"/>
    <w:rsid w:val="0078417C"/>
    <w:rsid w:val="00797B2C"/>
    <w:rsid w:val="007A2743"/>
    <w:rsid w:val="007A3E6E"/>
    <w:rsid w:val="007A5033"/>
    <w:rsid w:val="007C35BE"/>
    <w:rsid w:val="007D414F"/>
    <w:rsid w:val="007D49A4"/>
    <w:rsid w:val="007E3445"/>
    <w:rsid w:val="007F25C6"/>
    <w:rsid w:val="007F7AD2"/>
    <w:rsid w:val="00800AA7"/>
    <w:rsid w:val="00801D06"/>
    <w:rsid w:val="008065AE"/>
    <w:rsid w:val="008121DB"/>
    <w:rsid w:val="008243E8"/>
    <w:rsid w:val="00826183"/>
    <w:rsid w:val="0083321C"/>
    <w:rsid w:val="00834AE9"/>
    <w:rsid w:val="00872F0F"/>
    <w:rsid w:val="00876DC4"/>
    <w:rsid w:val="00877FA9"/>
    <w:rsid w:val="008B287F"/>
    <w:rsid w:val="008B426D"/>
    <w:rsid w:val="008C767C"/>
    <w:rsid w:val="00901931"/>
    <w:rsid w:val="00917EC3"/>
    <w:rsid w:val="00926FCF"/>
    <w:rsid w:val="0093723F"/>
    <w:rsid w:val="00937A00"/>
    <w:rsid w:val="00964CCE"/>
    <w:rsid w:val="00992313"/>
    <w:rsid w:val="00997E00"/>
    <w:rsid w:val="009A4771"/>
    <w:rsid w:val="009A685D"/>
    <w:rsid w:val="009B34A9"/>
    <w:rsid w:val="009B49BA"/>
    <w:rsid w:val="009C1F57"/>
    <w:rsid w:val="009C27E6"/>
    <w:rsid w:val="009C29EA"/>
    <w:rsid w:val="009D52F6"/>
    <w:rsid w:val="009E1005"/>
    <w:rsid w:val="009F1924"/>
    <w:rsid w:val="00A01A00"/>
    <w:rsid w:val="00A0349C"/>
    <w:rsid w:val="00A050B1"/>
    <w:rsid w:val="00A159A0"/>
    <w:rsid w:val="00A43752"/>
    <w:rsid w:val="00A45C46"/>
    <w:rsid w:val="00A52AD7"/>
    <w:rsid w:val="00A754F8"/>
    <w:rsid w:val="00AA5566"/>
    <w:rsid w:val="00AC7863"/>
    <w:rsid w:val="00AD307A"/>
    <w:rsid w:val="00AD3265"/>
    <w:rsid w:val="00AE1AF2"/>
    <w:rsid w:val="00B07FC6"/>
    <w:rsid w:val="00B11E6B"/>
    <w:rsid w:val="00B13654"/>
    <w:rsid w:val="00B13FDF"/>
    <w:rsid w:val="00B26FA0"/>
    <w:rsid w:val="00B311F5"/>
    <w:rsid w:val="00B37725"/>
    <w:rsid w:val="00B47620"/>
    <w:rsid w:val="00B6613F"/>
    <w:rsid w:val="00B82F91"/>
    <w:rsid w:val="00B973B3"/>
    <w:rsid w:val="00BA278F"/>
    <w:rsid w:val="00BC4C86"/>
    <w:rsid w:val="00BC6E95"/>
    <w:rsid w:val="00BC71B0"/>
    <w:rsid w:val="00BD165B"/>
    <w:rsid w:val="00BF2C5B"/>
    <w:rsid w:val="00BF6091"/>
    <w:rsid w:val="00BF65EB"/>
    <w:rsid w:val="00C20F79"/>
    <w:rsid w:val="00C421B7"/>
    <w:rsid w:val="00C44BF0"/>
    <w:rsid w:val="00C471D4"/>
    <w:rsid w:val="00C72FFB"/>
    <w:rsid w:val="00C74EAD"/>
    <w:rsid w:val="00C842CC"/>
    <w:rsid w:val="00C8618E"/>
    <w:rsid w:val="00C9107F"/>
    <w:rsid w:val="00CA5201"/>
    <w:rsid w:val="00CB1BBB"/>
    <w:rsid w:val="00CC2951"/>
    <w:rsid w:val="00CC5D2B"/>
    <w:rsid w:val="00CD0170"/>
    <w:rsid w:val="00CD5DA1"/>
    <w:rsid w:val="00CF0AFF"/>
    <w:rsid w:val="00D0041B"/>
    <w:rsid w:val="00D00D62"/>
    <w:rsid w:val="00D05A00"/>
    <w:rsid w:val="00D15E1C"/>
    <w:rsid w:val="00D36336"/>
    <w:rsid w:val="00D43C9B"/>
    <w:rsid w:val="00D55381"/>
    <w:rsid w:val="00D63453"/>
    <w:rsid w:val="00D77A3F"/>
    <w:rsid w:val="00D87B1C"/>
    <w:rsid w:val="00D93494"/>
    <w:rsid w:val="00D9759A"/>
    <w:rsid w:val="00DA7CE1"/>
    <w:rsid w:val="00DC15D4"/>
    <w:rsid w:val="00DC41C9"/>
    <w:rsid w:val="00DC64C3"/>
    <w:rsid w:val="00DC74B1"/>
    <w:rsid w:val="00DD1214"/>
    <w:rsid w:val="00DE4F41"/>
    <w:rsid w:val="00DF51CE"/>
    <w:rsid w:val="00E01BC5"/>
    <w:rsid w:val="00E03A04"/>
    <w:rsid w:val="00E16876"/>
    <w:rsid w:val="00E17EB2"/>
    <w:rsid w:val="00E25EDA"/>
    <w:rsid w:val="00E377F6"/>
    <w:rsid w:val="00E45F81"/>
    <w:rsid w:val="00E56382"/>
    <w:rsid w:val="00E72EAB"/>
    <w:rsid w:val="00E77605"/>
    <w:rsid w:val="00E80961"/>
    <w:rsid w:val="00E84D91"/>
    <w:rsid w:val="00E92102"/>
    <w:rsid w:val="00EA57D1"/>
    <w:rsid w:val="00EB2870"/>
    <w:rsid w:val="00EB7C7F"/>
    <w:rsid w:val="00EC0584"/>
    <w:rsid w:val="00ED70B1"/>
    <w:rsid w:val="00EE2264"/>
    <w:rsid w:val="00EE525F"/>
    <w:rsid w:val="00EF274F"/>
    <w:rsid w:val="00EF7ADB"/>
    <w:rsid w:val="00F1404C"/>
    <w:rsid w:val="00F56671"/>
    <w:rsid w:val="00F57A9F"/>
    <w:rsid w:val="00F64365"/>
    <w:rsid w:val="00F7270E"/>
    <w:rsid w:val="00F81724"/>
    <w:rsid w:val="00F87779"/>
    <w:rsid w:val="00F913B5"/>
    <w:rsid w:val="00F94E4C"/>
    <w:rsid w:val="00FA179E"/>
    <w:rsid w:val="00FA505C"/>
    <w:rsid w:val="00FC734D"/>
    <w:rsid w:val="00FD71F1"/>
    <w:rsid w:val="00FE01F4"/>
    <w:rsid w:val="00FE44AC"/>
    <w:rsid w:val="00FE6EFD"/>
    <w:rsid w:val="00FF1104"/>
    <w:rsid w:val="00FF39E3"/>
    <w:rsid w:val="00FF62F8"/>
    <w:rsid w:val="00FF7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F7F3A"/>
  <w15:chartTrackingRefBased/>
  <w15:docId w15:val="{7C1FD08B-1EEC-4DDB-AB6D-7E226705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DA1"/>
    <w:pPr>
      <w:spacing w:before="120" w:after="240" w:line="280" w:lineRule="atLeast"/>
      <w:ind w:left="864"/>
      <w:contextualSpacing/>
      <w:jc w:val="both"/>
    </w:pPr>
    <w:rPr>
      <w:rFonts w:ascii="Times New Roman" w:eastAsia="Times New Roman" w:hAnsi="Times New Roman" w:cs="Times New Roman"/>
      <w:kern w:val="0"/>
      <w:sz w:val="24"/>
      <w:szCs w:val="20"/>
    </w:rPr>
  </w:style>
  <w:style w:type="paragraph" w:styleId="Heading1">
    <w:name w:val="heading 1"/>
    <w:next w:val="Normal"/>
    <w:link w:val="Heading1Char"/>
    <w:uiPriority w:val="9"/>
    <w:qFormat/>
    <w:rsid w:val="00A0349C"/>
    <w:pPr>
      <w:spacing w:before="80" w:after="80" w:line="240" w:lineRule="auto"/>
      <w:ind w:left="288"/>
      <w:jc w:val="center"/>
      <w:outlineLvl w:val="0"/>
    </w:pPr>
    <w:rPr>
      <w:rFonts w:ascii="Times New Roman" w:eastAsia="Times New Roman" w:hAnsi="Times New Roman" w:cs="Times New Roman"/>
      <w:b/>
      <w:kern w:val="0"/>
      <w:sz w:val="24"/>
      <w:szCs w:val="24"/>
    </w:rPr>
  </w:style>
  <w:style w:type="paragraph" w:styleId="Heading2">
    <w:name w:val="heading 2"/>
    <w:next w:val="Normal"/>
    <w:link w:val="Heading2Char"/>
    <w:uiPriority w:val="9"/>
    <w:unhideWhenUsed/>
    <w:qFormat/>
    <w:rsid w:val="00CD5DA1"/>
    <w:pPr>
      <w:spacing w:before="240" w:after="240" w:line="240" w:lineRule="auto"/>
      <w:ind w:left="720" w:hanging="720"/>
      <w:outlineLvl w:val="1"/>
    </w:pPr>
    <w:rPr>
      <w:rFonts w:ascii="Times New Roman" w:eastAsia="Times New Roman" w:hAnsi="Times New Roman" w:cs="Times New Roman"/>
      <w:b/>
      <w:kern w:val="0"/>
      <w:sz w:val="24"/>
      <w:szCs w:val="24"/>
      <w:u w:val="single"/>
    </w:rPr>
  </w:style>
  <w:style w:type="paragraph" w:styleId="Heading3">
    <w:name w:val="heading 3"/>
    <w:next w:val="Normal"/>
    <w:link w:val="Heading3Char"/>
    <w:uiPriority w:val="9"/>
    <w:unhideWhenUsed/>
    <w:qFormat/>
    <w:rsid w:val="00CD5DA1"/>
    <w:pPr>
      <w:spacing w:before="240" w:after="120" w:line="240" w:lineRule="auto"/>
      <w:ind w:left="288"/>
      <w:outlineLvl w:val="2"/>
    </w:pPr>
    <w:rPr>
      <w:rFonts w:ascii="Times New Roman" w:eastAsia="Times New Roman" w:hAnsi="Times New Roman" w:cs="Times New Roman"/>
      <w:kern w:val="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A00"/>
  </w:style>
  <w:style w:type="paragraph" w:styleId="Header">
    <w:name w:val="header"/>
    <w:basedOn w:val="Normal"/>
    <w:link w:val="HeaderChar"/>
    <w:uiPriority w:val="99"/>
    <w:unhideWhenUsed/>
    <w:rsid w:val="00937A0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37A00"/>
    <w:rPr>
      <w:rFonts w:ascii="Times New Roman" w:eastAsia="Times New Roman" w:hAnsi="Times New Roman" w:cs="Times New Roman"/>
      <w:kern w:val="0"/>
      <w:sz w:val="24"/>
      <w:szCs w:val="20"/>
    </w:rPr>
  </w:style>
  <w:style w:type="paragraph" w:styleId="Revision">
    <w:name w:val="Revision"/>
    <w:hidden/>
    <w:uiPriority w:val="99"/>
    <w:semiHidden/>
    <w:rsid w:val="00E72EAB"/>
    <w:pPr>
      <w:spacing w:after="0" w:line="240" w:lineRule="auto"/>
    </w:pPr>
    <w:rPr>
      <w:rFonts w:ascii="Times New Roman" w:eastAsia="Times New Roman" w:hAnsi="Times New Roman" w:cs="Times New Roman"/>
      <w:kern w:val="0"/>
      <w:sz w:val="24"/>
      <w:szCs w:val="20"/>
    </w:rPr>
  </w:style>
  <w:style w:type="paragraph" w:customStyle="1" w:styleId="Default">
    <w:name w:val="Default"/>
    <w:rsid w:val="00E72EAB"/>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styleId="CommentReference">
    <w:name w:val="annotation reference"/>
    <w:basedOn w:val="DefaultParagraphFont"/>
    <w:uiPriority w:val="99"/>
    <w:semiHidden/>
    <w:unhideWhenUsed/>
    <w:rsid w:val="0071545C"/>
    <w:rPr>
      <w:sz w:val="16"/>
      <w:szCs w:val="16"/>
    </w:rPr>
  </w:style>
  <w:style w:type="paragraph" w:styleId="CommentText">
    <w:name w:val="annotation text"/>
    <w:basedOn w:val="Normal"/>
    <w:link w:val="CommentTextChar"/>
    <w:uiPriority w:val="99"/>
    <w:unhideWhenUsed/>
    <w:rsid w:val="0071545C"/>
    <w:pPr>
      <w:spacing w:line="240" w:lineRule="auto"/>
    </w:pPr>
    <w:rPr>
      <w:sz w:val="20"/>
    </w:rPr>
  </w:style>
  <w:style w:type="character" w:customStyle="1" w:styleId="CommentTextChar">
    <w:name w:val="Comment Text Char"/>
    <w:basedOn w:val="DefaultParagraphFont"/>
    <w:link w:val="CommentText"/>
    <w:uiPriority w:val="99"/>
    <w:rsid w:val="0071545C"/>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71545C"/>
    <w:rPr>
      <w:b/>
      <w:bCs/>
    </w:rPr>
  </w:style>
  <w:style w:type="character" w:customStyle="1" w:styleId="CommentSubjectChar">
    <w:name w:val="Comment Subject Char"/>
    <w:basedOn w:val="CommentTextChar"/>
    <w:link w:val="CommentSubject"/>
    <w:uiPriority w:val="99"/>
    <w:semiHidden/>
    <w:rsid w:val="0071545C"/>
    <w:rPr>
      <w:rFonts w:ascii="Times New Roman" w:eastAsia="Times New Roman" w:hAnsi="Times New Roman" w:cs="Times New Roman"/>
      <w:b/>
      <w:bCs/>
      <w:kern w:val="0"/>
      <w:sz w:val="20"/>
      <w:szCs w:val="20"/>
    </w:rPr>
  </w:style>
  <w:style w:type="paragraph" w:styleId="Footer">
    <w:name w:val="footer"/>
    <w:basedOn w:val="Normal"/>
    <w:link w:val="FooterChar"/>
    <w:uiPriority w:val="99"/>
    <w:unhideWhenUsed/>
    <w:rsid w:val="003A06D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A06D0"/>
    <w:rPr>
      <w:rFonts w:ascii="Times New Roman" w:eastAsia="Times New Roman" w:hAnsi="Times New Roman" w:cs="Times New Roman"/>
      <w:kern w:val="0"/>
      <w:sz w:val="24"/>
      <w:szCs w:val="20"/>
    </w:rPr>
  </w:style>
  <w:style w:type="character" w:styleId="Hyperlink">
    <w:name w:val="Hyperlink"/>
    <w:basedOn w:val="DefaultParagraphFont"/>
    <w:uiPriority w:val="99"/>
    <w:unhideWhenUsed/>
    <w:rsid w:val="001C1BF0"/>
    <w:rPr>
      <w:rFonts w:ascii="Aptos" w:hAnsi="Aptos"/>
      <w:b/>
      <w:color w:val="1F3864" w:themeColor="accent1" w:themeShade="80"/>
      <w:sz w:val="24"/>
      <w:u w:val="single"/>
    </w:rPr>
  </w:style>
  <w:style w:type="character" w:styleId="UnresolvedMention">
    <w:name w:val="Unresolved Mention"/>
    <w:basedOn w:val="DefaultParagraphFont"/>
    <w:uiPriority w:val="99"/>
    <w:semiHidden/>
    <w:unhideWhenUsed/>
    <w:rsid w:val="00964CCE"/>
    <w:rPr>
      <w:color w:val="605E5C"/>
      <w:shd w:val="clear" w:color="auto" w:fill="E1DFDD"/>
    </w:rPr>
  </w:style>
  <w:style w:type="character" w:styleId="FollowedHyperlink">
    <w:name w:val="FollowedHyperlink"/>
    <w:basedOn w:val="DefaultParagraphFont"/>
    <w:uiPriority w:val="99"/>
    <w:semiHidden/>
    <w:unhideWhenUsed/>
    <w:rsid w:val="00964CCE"/>
    <w:rPr>
      <w:color w:val="954F72" w:themeColor="followedHyperlink"/>
      <w:u w:val="single"/>
    </w:rPr>
  </w:style>
  <w:style w:type="character" w:customStyle="1" w:styleId="Heading1Char">
    <w:name w:val="Heading 1 Char"/>
    <w:basedOn w:val="DefaultParagraphFont"/>
    <w:link w:val="Heading1"/>
    <w:uiPriority w:val="9"/>
    <w:rsid w:val="00A0349C"/>
    <w:rPr>
      <w:rFonts w:ascii="Times New Roman" w:eastAsia="Times New Roman" w:hAnsi="Times New Roman" w:cs="Times New Roman"/>
      <w:b/>
      <w:kern w:val="0"/>
      <w:sz w:val="24"/>
      <w:szCs w:val="24"/>
    </w:rPr>
  </w:style>
  <w:style w:type="character" w:customStyle="1" w:styleId="Heading2Char">
    <w:name w:val="Heading 2 Char"/>
    <w:basedOn w:val="DefaultParagraphFont"/>
    <w:link w:val="Heading2"/>
    <w:uiPriority w:val="9"/>
    <w:rsid w:val="00CD5DA1"/>
    <w:rPr>
      <w:rFonts w:ascii="Times New Roman" w:eastAsia="Times New Roman" w:hAnsi="Times New Roman" w:cs="Times New Roman"/>
      <w:b/>
      <w:kern w:val="0"/>
      <w:sz w:val="24"/>
      <w:szCs w:val="24"/>
      <w:u w:val="single"/>
    </w:rPr>
  </w:style>
  <w:style w:type="character" w:customStyle="1" w:styleId="Heading3Char">
    <w:name w:val="Heading 3 Char"/>
    <w:basedOn w:val="DefaultParagraphFont"/>
    <w:link w:val="Heading3"/>
    <w:uiPriority w:val="9"/>
    <w:rsid w:val="00CD5DA1"/>
    <w:rPr>
      <w:rFonts w:ascii="Times New Roman" w:eastAsia="Times New Roman" w:hAnsi="Times New Roman" w:cs="Times New Roman"/>
      <w:kern w:val="0"/>
      <w:sz w:val="24"/>
      <w:szCs w:val="24"/>
      <w:u w:val="single"/>
    </w:rPr>
  </w:style>
  <w:style w:type="paragraph" w:customStyle="1" w:styleId="Normal-DocumentDate">
    <w:name w:val="Normal - Document Date"/>
    <w:next w:val="Normal"/>
    <w:qFormat/>
    <w:rsid w:val="00CD5DA1"/>
    <w:pPr>
      <w:spacing w:line="240" w:lineRule="auto"/>
      <w:jc w:val="center"/>
    </w:pPr>
    <w:rPr>
      <w:rFonts w:ascii="Times New Roman" w:eastAsia="Times New Roman" w:hAnsi="Times New Roman" w:cs="Times New Roman"/>
      <w:b/>
      <w:kern w:val="0"/>
      <w:sz w:val="24"/>
      <w:szCs w:val="24"/>
    </w:rPr>
  </w:style>
  <w:style w:type="paragraph" w:customStyle="1" w:styleId="Normal-List">
    <w:name w:val="Normal - List"/>
    <w:qFormat/>
    <w:rsid w:val="00DC41C9"/>
    <w:pPr>
      <w:spacing w:before="120" w:after="120" w:line="320" w:lineRule="atLeast"/>
      <w:ind w:left="864"/>
      <w:contextualSpacing/>
    </w:pPr>
    <w:rPr>
      <w:rFonts w:ascii="Times New Roman" w:eastAsia="Times New Roman" w:hAnsi="Times New Roman" w:cs="Times New Roman"/>
      <w:kern w:val="0"/>
      <w:sz w:val="24"/>
      <w:szCs w:val="20"/>
    </w:rPr>
  </w:style>
  <w:style w:type="character" w:styleId="Strong">
    <w:name w:val="Strong"/>
    <w:basedOn w:val="DefaultParagraphFont"/>
    <w:uiPriority w:val="22"/>
    <w:qFormat/>
    <w:rsid w:val="001D7F3F"/>
    <w:rPr>
      <w:b/>
      <w:bCs/>
    </w:rPr>
  </w:style>
  <w:style w:type="paragraph" w:customStyle="1" w:styleId="df3vjf">
    <w:name w:val="df3vjf"/>
    <w:basedOn w:val="Normal"/>
    <w:rsid w:val="001D7F3F"/>
    <w:pPr>
      <w:spacing w:before="100" w:beforeAutospacing="1" w:after="100" w:afterAutospacing="1" w:line="240" w:lineRule="auto"/>
      <w:ind w:left="0"/>
      <w:contextualSpacing w:val="0"/>
      <w:jc w:val="left"/>
    </w:pPr>
    <w:rPr>
      <w:szCs w:val="24"/>
      <w14:ligatures w14:val="none"/>
    </w:rPr>
  </w:style>
  <w:style w:type="character" w:customStyle="1" w:styleId="t286pc">
    <w:name w:val="t286pc"/>
    <w:basedOn w:val="DefaultParagraphFont"/>
    <w:rsid w:val="001D7F3F"/>
  </w:style>
  <w:style w:type="character" w:customStyle="1" w:styleId="n9q8lc">
    <w:name w:val="n9q8lc"/>
    <w:basedOn w:val="DefaultParagraphFont"/>
    <w:rsid w:val="001D7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550">
      <w:bodyDiv w:val="1"/>
      <w:marLeft w:val="0"/>
      <w:marRight w:val="0"/>
      <w:marTop w:val="0"/>
      <w:marBottom w:val="0"/>
      <w:divBdr>
        <w:top w:val="none" w:sz="0" w:space="0" w:color="auto"/>
        <w:left w:val="none" w:sz="0" w:space="0" w:color="auto"/>
        <w:bottom w:val="none" w:sz="0" w:space="0" w:color="auto"/>
        <w:right w:val="none" w:sz="0" w:space="0" w:color="auto"/>
      </w:divBdr>
    </w:div>
    <w:div w:id="44137607">
      <w:bodyDiv w:val="1"/>
      <w:marLeft w:val="0"/>
      <w:marRight w:val="0"/>
      <w:marTop w:val="0"/>
      <w:marBottom w:val="0"/>
      <w:divBdr>
        <w:top w:val="none" w:sz="0" w:space="0" w:color="auto"/>
        <w:left w:val="none" w:sz="0" w:space="0" w:color="auto"/>
        <w:bottom w:val="none" w:sz="0" w:space="0" w:color="auto"/>
        <w:right w:val="none" w:sz="0" w:space="0" w:color="auto"/>
      </w:divBdr>
    </w:div>
    <w:div w:id="55864100">
      <w:bodyDiv w:val="1"/>
      <w:marLeft w:val="0"/>
      <w:marRight w:val="0"/>
      <w:marTop w:val="0"/>
      <w:marBottom w:val="0"/>
      <w:divBdr>
        <w:top w:val="none" w:sz="0" w:space="0" w:color="auto"/>
        <w:left w:val="none" w:sz="0" w:space="0" w:color="auto"/>
        <w:bottom w:val="none" w:sz="0" w:space="0" w:color="auto"/>
        <w:right w:val="none" w:sz="0" w:space="0" w:color="auto"/>
      </w:divBdr>
    </w:div>
    <w:div w:id="208078390">
      <w:bodyDiv w:val="1"/>
      <w:marLeft w:val="0"/>
      <w:marRight w:val="0"/>
      <w:marTop w:val="0"/>
      <w:marBottom w:val="0"/>
      <w:divBdr>
        <w:top w:val="none" w:sz="0" w:space="0" w:color="auto"/>
        <w:left w:val="none" w:sz="0" w:space="0" w:color="auto"/>
        <w:bottom w:val="none" w:sz="0" w:space="0" w:color="auto"/>
        <w:right w:val="none" w:sz="0" w:space="0" w:color="auto"/>
      </w:divBdr>
    </w:div>
    <w:div w:id="283392482">
      <w:bodyDiv w:val="1"/>
      <w:marLeft w:val="0"/>
      <w:marRight w:val="0"/>
      <w:marTop w:val="0"/>
      <w:marBottom w:val="0"/>
      <w:divBdr>
        <w:top w:val="none" w:sz="0" w:space="0" w:color="auto"/>
        <w:left w:val="none" w:sz="0" w:space="0" w:color="auto"/>
        <w:bottom w:val="none" w:sz="0" w:space="0" w:color="auto"/>
        <w:right w:val="none" w:sz="0" w:space="0" w:color="auto"/>
      </w:divBdr>
      <w:divsChild>
        <w:div w:id="1720744939">
          <w:marLeft w:val="0"/>
          <w:marRight w:val="0"/>
          <w:marTop w:val="180"/>
          <w:marBottom w:val="240"/>
          <w:divBdr>
            <w:top w:val="none" w:sz="0" w:space="0" w:color="auto"/>
            <w:left w:val="none" w:sz="0" w:space="0" w:color="auto"/>
            <w:bottom w:val="none" w:sz="0" w:space="0" w:color="auto"/>
            <w:right w:val="none" w:sz="0" w:space="0" w:color="auto"/>
          </w:divBdr>
        </w:div>
        <w:div w:id="329063116">
          <w:marLeft w:val="0"/>
          <w:marRight w:val="0"/>
          <w:marTop w:val="0"/>
          <w:marBottom w:val="0"/>
          <w:divBdr>
            <w:top w:val="none" w:sz="0" w:space="0" w:color="auto"/>
            <w:left w:val="none" w:sz="0" w:space="0" w:color="auto"/>
            <w:bottom w:val="none" w:sz="0" w:space="0" w:color="auto"/>
            <w:right w:val="none" w:sz="0" w:space="0" w:color="auto"/>
          </w:divBdr>
        </w:div>
        <w:div w:id="809247785">
          <w:marLeft w:val="0"/>
          <w:marRight w:val="0"/>
          <w:marTop w:val="0"/>
          <w:marBottom w:val="0"/>
          <w:divBdr>
            <w:top w:val="none" w:sz="0" w:space="0" w:color="auto"/>
            <w:left w:val="none" w:sz="0" w:space="0" w:color="auto"/>
            <w:bottom w:val="none" w:sz="0" w:space="0" w:color="auto"/>
            <w:right w:val="none" w:sz="0" w:space="0" w:color="auto"/>
          </w:divBdr>
          <w:divsChild>
            <w:div w:id="157425701">
              <w:marLeft w:val="0"/>
              <w:marRight w:val="0"/>
              <w:marTop w:val="180"/>
              <w:marBottom w:val="240"/>
              <w:divBdr>
                <w:top w:val="none" w:sz="0" w:space="0" w:color="auto"/>
                <w:left w:val="none" w:sz="0" w:space="0" w:color="auto"/>
                <w:bottom w:val="none" w:sz="0" w:space="0" w:color="auto"/>
                <w:right w:val="none" w:sz="0" w:space="0" w:color="auto"/>
              </w:divBdr>
            </w:div>
          </w:divsChild>
        </w:div>
        <w:div w:id="1209562838">
          <w:marLeft w:val="0"/>
          <w:marRight w:val="0"/>
          <w:marTop w:val="0"/>
          <w:marBottom w:val="0"/>
          <w:divBdr>
            <w:top w:val="none" w:sz="0" w:space="0" w:color="auto"/>
            <w:left w:val="none" w:sz="0" w:space="0" w:color="auto"/>
            <w:bottom w:val="none" w:sz="0" w:space="0" w:color="auto"/>
            <w:right w:val="none" w:sz="0" w:space="0" w:color="auto"/>
          </w:divBdr>
        </w:div>
        <w:div w:id="1073161310">
          <w:marLeft w:val="0"/>
          <w:marRight w:val="0"/>
          <w:marTop w:val="0"/>
          <w:marBottom w:val="0"/>
          <w:divBdr>
            <w:top w:val="none" w:sz="0" w:space="0" w:color="auto"/>
            <w:left w:val="none" w:sz="0" w:space="0" w:color="auto"/>
            <w:bottom w:val="none" w:sz="0" w:space="0" w:color="auto"/>
            <w:right w:val="none" w:sz="0" w:space="0" w:color="auto"/>
          </w:divBdr>
          <w:divsChild>
            <w:div w:id="599989218">
              <w:marLeft w:val="0"/>
              <w:marRight w:val="0"/>
              <w:marTop w:val="180"/>
              <w:marBottom w:val="240"/>
              <w:divBdr>
                <w:top w:val="none" w:sz="0" w:space="0" w:color="auto"/>
                <w:left w:val="none" w:sz="0" w:space="0" w:color="auto"/>
                <w:bottom w:val="none" w:sz="0" w:space="0" w:color="auto"/>
                <w:right w:val="none" w:sz="0" w:space="0" w:color="auto"/>
              </w:divBdr>
            </w:div>
          </w:divsChild>
        </w:div>
        <w:div w:id="1896425591">
          <w:marLeft w:val="0"/>
          <w:marRight w:val="0"/>
          <w:marTop w:val="0"/>
          <w:marBottom w:val="0"/>
          <w:divBdr>
            <w:top w:val="none" w:sz="0" w:space="0" w:color="auto"/>
            <w:left w:val="none" w:sz="0" w:space="0" w:color="auto"/>
            <w:bottom w:val="none" w:sz="0" w:space="0" w:color="auto"/>
            <w:right w:val="none" w:sz="0" w:space="0" w:color="auto"/>
          </w:divBdr>
        </w:div>
        <w:div w:id="107897508">
          <w:marLeft w:val="0"/>
          <w:marRight w:val="0"/>
          <w:marTop w:val="0"/>
          <w:marBottom w:val="0"/>
          <w:divBdr>
            <w:top w:val="none" w:sz="0" w:space="0" w:color="auto"/>
            <w:left w:val="none" w:sz="0" w:space="0" w:color="auto"/>
            <w:bottom w:val="none" w:sz="0" w:space="0" w:color="auto"/>
            <w:right w:val="none" w:sz="0" w:space="0" w:color="auto"/>
          </w:divBdr>
          <w:divsChild>
            <w:div w:id="1731881715">
              <w:marLeft w:val="0"/>
              <w:marRight w:val="0"/>
              <w:marTop w:val="180"/>
              <w:marBottom w:val="240"/>
              <w:divBdr>
                <w:top w:val="none" w:sz="0" w:space="0" w:color="auto"/>
                <w:left w:val="none" w:sz="0" w:space="0" w:color="auto"/>
                <w:bottom w:val="none" w:sz="0" w:space="0" w:color="auto"/>
                <w:right w:val="none" w:sz="0" w:space="0" w:color="auto"/>
              </w:divBdr>
            </w:div>
          </w:divsChild>
        </w:div>
        <w:div w:id="121577948">
          <w:marLeft w:val="0"/>
          <w:marRight w:val="0"/>
          <w:marTop w:val="0"/>
          <w:marBottom w:val="0"/>
          <w:divBdr>
            <w:top w:val="none" w:sz="0" w:space="0" w:color="auto"/>
            <w:left w:val="none" w:sz="0" w:space="0" w:color="auto"/>
            <w:bottom w:val="none" w:sz="0" w:space="0" w:color="auto"/>
            <w:right w:val="none" w:sz="0" w:space="0" w:color="auto"/>
          </w:divBdr>
        </w:div>
      </w:divsChild>
    </w:div>
    <w:div w:id="348677526">
      <w:bodyDiv w:val="1"/>
      <w:marLeft w:val="0"/>
      <w:marRight w:val="0"/>
      <w:marTop w:val="0"/>
      <w:marBottom w:val="0"/>
      <w:divBdr>
        <w:top w:val="none" w:sz="0" w:space="0" w:color="auto"/>
        <w:left w:val="none" w:sz="0" w:space="0" w:color="auto"/>
        <w:bottom w:val="none" w:sz="0" w:space="0" w:color="auto"/>
        <w:right w:val="none" w:sz="0" w:space="0" w:color="auto"/>
      </w:divBdr>
    </w:div>
    <w:div w:id="365299787">
      <w:bodyDiv w:val="1"/>
      <w:marLeft w:val="0"/>
      <w:marRight w:val="0"/>
      <w:marTop w:val="0"/>
      <w:marBottom w:val="0"/>
      <w:divBdr>
        <w:top w:val="none" w:sz="0" w:space="0" w:color="auto"/>
        <w:left w:val="none" w:sz="0" w:space="0" w:color="auto"/>
        <w:bottom w:val="none" w:sz="0" w:space="0" w:color="auto"/>
        <w:right w:val="none" w:sz="0" w:space="0" w:color="auto"/>
      </w:divBdr>
    </w:div>
    <w:div w:id="391078423">
      <w:bodyDiv w:val="1"/>
      <w:marLeft w:val="0"/>
      <w:marRight w:val="0"/>
      <w:marTop w:val="0"/>
      <w:marBottom w:val="0"/>
      <w:divBdr>
        <w:top w:val="none" w:sz="0" w:space="0" w:color="auto"/>
        <w:left w:val="none" w:sz="0" w:space="0" w:color="auto"/>
        <w:bottom w:val="none" w:sz="0" w:space="0" w:color="auto"/>
        <w:right w:val="none" w:sz="0" w:space="0" w:color="auto"/>
      </w:divBdr>
    </w:div>
    <w:div w:id="561216113">
      <w:bodyDiv w:val="1"/>
      <w:marLeft w:val="0"/>
      <w:marRight w:val="0"/>
      <w:marTop w:val="0"/>
      <w:marBottom w:val="0"/>
      <w:divBdr>
        <w:top w:val="none" w:sz="0" w:space="0" w:color="auto"/>
        <w:left w:val="none" w:sz="0" w:space="0" w:color="auto"/>
        <w:bottom w:val="none" w:sz="0" w:space="0" w:color="auto"/>
        <w:right w:val="none" w:sz="0" w:space="0" w:color="auto"/>
      </w:divBdr>
      <w:divsChild>
        <w:div w:id="1390305673">
          <w:marLeft w:val="0"/>
          <w:marRight w:val="0"/>
          <w:marTop w:val="180"/>
          <w:marBottom w:val="240"/>
          <w:divBdr>
            <w:top w:val="none" w:sz="0" w:space="0" w:color="auto"/>
            <w:left w:val="none" w:sz="0" w:space="0" w:color="auto"/>
            <w:bottom w:val="none" w:sz="0" w:space="0" w:color="auto"/>
            <w:right w:val="none" w:sz="0" w:space="0" w:color="auto"/>
          </w:divBdr>
        </w:div>
        <w:div w:id="1137257244">
          <w:marLeft w:val="0"/>
          <w:marRight w:val="0"/>
          <w:marTop w:val="0"/>
          <w:marBottom w:val="0"/>
          <w:divBdr>
            <w:top w:val="none" w:sz="0" w:space="0" w:color="auto"/>
            <w:left w:val="none" w:sz="0" w:space="0" w:color="auto"/>
            <w:bottom w:val="none" w:sz="0" w:space="0" w:color="auto"/>
            <w:right w:val="none" w:sz="0" w:space="0" w:color="auto"/>
          </w:divBdr>
        </w:div>
        <w:div w:id="881598193">
          <w:marLeft w:val="0"/>
          <w:marRight w:val="0"/>
          <w:marTop w:val="0"/>
          <w:marBottom w:val="0"/>
          <w:divBdr>
            <w:top w:val="none" w:sz="0" w:space="0" w:color="auto"/>
            <w:left w:val="none" w:sz="0" w:space="0" w:color="auto"/>
            <w:bottom w:val="none" w:sz="0" w:space="0" w:color="auto"/>
            <w:right w:val="none" w:sz="0" w:space="0" w:color="auto"/>
          </w:divBdr>
          <w:divsChild>
            <w:div w:id="1527714004">
              <w:marLeft w:val="0"/>
              <w:marRight w:val="0"/>
              <w:marTop w:val="180"/>
              <w:marBottom w:val="240"/>
              <w:divBdr>
                <w:top w:val="none" w:sz="0" w:space="0" w:color="auto"/>
                <w:left w:val="none" w:sz="0" w:space="0" w:color="auto"/>
                <w:bottom w:val="none" w:sz="0" w:space="0" w:color="auto"/>
                <w:right w:val="none" w:sz="0" w:space="0" w:color="auto"/>
              </w:divBdr>
            </w:div>
          </w:divsChild>
        </w:div>
        <w:div w:id="1163280405">
          <w:marLeft w:val="0"/>
          <w:marRight w:val="0"/>
          <w:marTop w:val="0"/>
          <w:marBottom w:val="0"/>
          <w:divBdr>
            <w:top w:val="none" w:sz="0" w:space="0" w:color="auto"/>
            <w:left w:val="none" w:sz="0" w:space="0" w:color="auto"/>
            <w:bottom w:val="none" w:sz="0" w:space="0" w:color="auto"/>
            <w:right w:val="none" w:sz="0" w:space="0" w:color="auto"/>
          </w:divBdr>
        </w:div>
        <w:div w:id="1409615492">
          <w:marLeft w:val="0"/>
          <w:marRight w:val="0"/>
          <w:marTop w:val="0"/>
          <w:marBottom w:val="0"/>
          <w:divBdr>
            <w:top w:val="none" w:sz="0" w:space="0" w:color="auto"/>
            <w:left w:val="none" w:sz="0" w:space="0" w:color="auto"/>
            <w:bottom w:val="none" w:sz="0" w:space="0" w:color="auto"/>
            <w:right w:val="none" w:sz="0" w:space="0" w:color="auto"/>
          </w:divBdr>
          <w:divsChild>
            <w:div w:id="1858228992">
              <w:marLeft w:val="0"/>
              <w:marRight w:val="0"/>
              <w:marTop w:val="180"/>
              <w:marBottom w:val="240"/>
              <w:divBdr>
                <w:top w:val="none" w:sz="0" w:space="0" w:color="auto"/>
                <w:left w:val="none" w:sz="0" w:space="0" w:color="auto"/>
                <w:bottom w:val="none" w:sz="0" w:space="0" w:color="auto"/>
                <w:right w:val="none" w:sz="0" w:space="0" w:color="auto"/>
              </w:divBdr>
            </w:div>
          </w:divsChild>
        </w:div>
        <w:div w:id="112948036">
          <w:marLeft w:val="0"/>
          <w:marRight w:val="0"/>
          <w:marTop w:val="0"/>
          <w:marBottom w:val="0"/>
          <w:divBdr>
            <w:top w:val="none" w:sz="0" w:space="0" w:color="auto"/>
            <w:left w:val="none" w:sz="0" w:space="0" w:color="auto"/>
            <w:bottom w:val="none" w:sz="0" w:space="0" w:color="auto"/>
            <w:right w:val="none" w:sz="0" w:space="0" w:color="auto"/>
          </w:divBdr>
        </w:div>
        <w:div w:id="1537892811">
          <w:marLeft w:val="0"/>
          <w:marRight w:val="0"/>
          <w:marTop w:val="0"/>
          <w:marBottom w:val="0"/>
          <w:divBdr>
            <w:top w:val="none" w:sz="0" w:space="0" w:color="auto"/>
            <w:left w:val="none" w:sz="0" w:space="0" w:color="auto"/>
            <w:bottom w:val="none" w:sz="0" w:space="0" w:color="auto"/>
            <w:right w:val="none" w:sz="0" w:space="0" w:color="auto"/>
          </w:divBdr>
          <w:divsChild>
            <w:div w:id="746656668">
              <w:marLeft w:val="0"/>
              <w:marRight w:val="0"/>
              <w:marTop w:val="180"/>
              <w:marBottom w:val="240"/>
              <w:divBdr>
                <w:top w:val="none" w:sz="0" w:space="0" w:color="auto"/>
                <w:left w:val="none" w:sz="0" w:space="0" w:color="auto"/>
                <w:bottom w:val="none" w:sz="0" w:space="0" w:color="auto"/>
                <w:right w:val="none" w:sz="0" w:space="0" w:color="auto"/>
              </w:divBdr>
            </w:div>
          </w:divsChild>
        </w:div>
        <w:div w:id="1085342608">
          <w:marLeft w:val="0"/>
          <w:marRight w:val="0"/>
          <w:marTop w:val="0"/>
          <w:marBottom w:val="0"/>
          <w:divBdr>
            <w:top w:val="none" w:sz="0" w:space="0" w:color="auto"/>
            <w:left w:val="none" w:sz="0" w:space="0" w:color="auto"/>
            <w:bottom w:val="none" w:sz="0" w:space="0" w:color="auto"/>
            <w:right w:val="none" w:sz="0" w:space="0" w:color="auto"/>
          </w:divBdr>
        </w:div>
      </w:divsChild>
    </w:div>
    <w:div w:id="594553883">
      <w:bodyDiv w:val="1"/>
      <w:marLeft w:val="0"/>
      <w:marRight w:val="0"/>
      <w:marTop w:val="0"/>
      <w:marBottom w:val="0"/>
      <w:divBdr>
        <w:top w:val="none" w:sz="0" w:space="0" w:color="auto"/>
        <w:left w:val="none" w:sz="0" w:space="0" w:color="auto"/>
        <w:bottom w:val="none" w:sz="0" w:space="0" w:color="auto"/>
        <w:right w:val="none" w:sz="0" w:space="0" w:color="auto"/>
      </w:divBdr>
    </w:div>
    <w:div w:id="617567506">
      <w:bodyDiv w:val="1"/>
      <w:marLeft w:val="0"/>
      <w:marRight w:val="0"/>
      <w:marTop w:val="0"/>
      <w:marBottom w:val="0"/>
      <w:divBdr>
        <w:top w:val="none" w:sz="0" w:space="0" w:color="auto"/>
        <w:left w:val="none" w:sz="0" w:space="0" w:color="auto"/>
        <w:bottom w:val="none" w:sz="0" w:space="0" w:color="auto"/>
        <w:right w:val="none" w:sz="0" w:space="0" w:color="auto"/>
      </w:divBdr>
    </w:div>
    <w:div w:id="717628443">
      <w:bodyDiv w:val="1"/>
      <w:marLeft w:val="0"/>
      <w:marRight w:val="0"/>
      <w:marTop w:val="0"/>
      <w:marBottom w:val="0"/>
      <w:divBdr>
        <w:top w:val="none" w:sz="0" w:space="0" w:color="auto"/>
        <w:left w:val="none" w:sz="0" w:space="0" w:color="auto"/>
        <w:bottom w:val="none" w:sz="0" w:space="0" w:color="auto"/>
        <w:right w:val="none" w:sz="0" w:space="0" w:color="auto"/>
      </w:divBdr>
    </w:div>
    <w:div w:id="827014709">
      <w:bodyDiv w:val="1"/>
      <w:marLeft w:val="0"/>
      <w:marRight w:val="0"/>
      <w:marTop w:val="0"/>
      <w:marBottom w:val="0"/>
      <w:divBdr>
        <w:top w:val="none" w:sz="0" w:space="0" w:color="auto"/>
        <w:left w:val="none" w:sz="0" w:space="0" w:color="auto"/>
        <w:bottom w:val="none" w:sz="0" w:space="0" w:color="auto"/>
        <w:right w:val="none" w:sz="0" w:space="0" w:color="auto"/>
      </w:divBdr>
    </w:div>
    <w:div w:id="870991031">
      <w:bodyDiv w:val="1"/>
      <w:marLeft w:val="0"/>
      <w:marRight w:val="0"/>
      <w:marTop w:val="0"/>
      <w:marBottom w:val="0"/>
      <w:divBdr>
        <w:top w:val="none" w:sz="0" w:space="0" w:color="auto"/>
        <w:left w:val="none" w:sz="0" w:space="0" w:color="auto"/>
        <w:bottom w:val="none" w:sz="0" w:space="0" w:color="auto"/>
        <w:right w:val="none" w:sz="0" w:space="0" w:color="auto"/>
      </w:divBdr>
    </w:div>
    <w:div w:id="1057123673">
      <w:bodyDiv w:val="1"/>
      <w:marLeft w:val="0"/>
      <w:marRight w:val="0"/>
      <w:marTop w:val="0"/>
      <w:marBottom w:val="0"/>
      <w:divBdr>
        <w:top w:val="none" w:sz="0" w:space="0" w:color="auto"/>
        <w:left w:val="none" w:sz="0" w:space="0" w:color="auto"/>
        <w:bottom w:val="none" w:sz="0" w:space="0" w:color="auto"/>
        <w:right w:val="none" w:sz="0" w:space="0" w:color="auto"/>
      </w:divBdr>
    </w:div>
    <w:div w:id="1122920465">
      <w:bodyDiv w:val="1"/>
      <w:marLeft w:val="0"/>
      <w:marRight w:val="0"/>
      <w:marTop w:val="0"/>
      <w:marBottom w:val="0"/>
      <w:divBdr>
        <w:top w:val="none" w:sz="0" w:space="0" w:color="auto"/>
        <w:left w:val="none" w:sz="0" w:space="0" w:color="auto"/>
        <w:bottom w:val="none" w:sz="0" w:space="0" w:color="auto"/>
        <w:right w:val="none" w:sz="0" w:space="0" w:color="auto"/>
      </w:divBdr>
    </w:div>
    <w:div w:id="1204832887">
      <w:bodyDiv w:val="1"/>
      <w:marLeft w:val="0"/>
      <w:marRight w:val="0"/>
      <w:marTop w:val="0"/>
      <w:marBottom w:val="0"/>
      <w:divBdr>
        <w:top w:val="none" w:sz="0" w:space="0" w:color="auto"/>
        <w:left w:val="none" w:sz="0" w:space="0" w:color="auto"/>
        <w:bottom w:val="none" w:sz="0" w:space="0" w:color="auto"/>
        <w:right w:val="none" w:sz="0" w:space="0" w:color="auto"/>
      </w:divBdr>
    </w:div>
    <w:div w:id="1347367196">
      <w:bodyDiv w:val="1"/>
      <w:marLeft w:val="0"/>
      <w:marRight w:val="0"/>
      <w:marTop w:val="0"/>
      <w:marBottom w:val="0"/>
      <w:divBdr>
        <w:top w:val="none" w:sz="0" w:space="0" w:color="auto"/>
        <w:left w:val="none" w:sz="0" w:space="0" w:color="auto"/>
        <w:bottom w:val="none" w:sz="0" w:space="0" w:color="auto"/>
        <w:right w:val="none" w:sz="0" w:space="0" w:color="auto"/>
      </w:divBdr>
      <w:divsChild>
        <w:div w:id="940988519">
          <w:marLeft w:val="0"/>
          <w:marRight w:val="0"/>
          <w:marTop w:val="180"/>
          <w:marBottom w:val="240"/>
          <w:divBdr>
            <w:top w:val="none" w:sz="0" w:space="0" w:color="auto"/>
            <w:left w:val="none" w:sz="0" w:space="0" w:color="auto"/>
            <w:bottom w:val="none" w:sz="0" w:space="0" w:color="auto"/>
            <w:right w:val="none" w:sz="0" w:space="0" w:color="auto"/>
          </w:divBdr>
        </w:div>
      </w:divsChild>
    </w:div>
    <w:div w:id="1466463620">
      <w:bodyDiv w:val="1"/>
      <w:marLeft w:val="0"/>
      <w:marRight w:val="0"/>
      <w:marTop w:val="0"/>
      <w:marBottom w:val="0"/>
      <w:divBdr>
        <w:top w:val="none" w:sz="0" w:space="0" w:color="auto"/>
        <w:left w:val="none" w:sz="0" w:space="0" w:color="auto"/>
        <w:bottom w:val="none" w:sz="0" w:space="0" w:color="auto"/>
        <w:right w:val="none" w:sz="0" w:space="0" w:color="auto"/>
      </w:divBdr>
    </w:div>
    <w:div w:id="1480339834">
      <w:bodyDiv w:val="1"/>
      <w:marLeft w:val="0"/>
      <w:marRight w:val="0"/>
      <w:marTop w:val="0"/>
      <w:marBottom w:val="0"/>
      <w:divBdr>
        <w:top w:val="none" w:sz="0" w:space="0" w:color="auto"/>
        <w:left w:val="none" w:sz="0" w:space="0" w:color="auto"/>
        <w:bottom w:val="none" w:sz="0" w:space="0" w:color="auto"/>
        <w:right w:val="none" w:sz="0" w:space="0" w:color="auto"/>
      </w:divBdr>
    </w:div>
    <w:div w:id="1489789636">
      <w:bodyDiv w:val="1"/>
      <w:marLeft w:val="0"/>
      <w:marRight w:val="0"/>
      <w:marTop w:val="0"/>
      <w:marBottom w:val="0"/>
      <w:divBdr>
        <w:top w:val="none" w:sz="0" w:space="0" w:color="auto"/>
        <w:left w:val="none" w:sz="0" w:space="0" w:color="auto"/>
        <w:bottom w:val="none" w:sz="0" w:space="0" w:color="auto"/>
        <w:right w:val="none" w:sz="0" w:space="0" w:color="auto"/>
      </w:divBdr>
    </w:div>
    <w:div w:id="1637568354">
      <w:bodyDiv w:val="1"/>
      <w:marLeft w:val="0"/>
      <w:marRight w:val="0"/>
      <w:marTop w:val="0"/>
      <w:marBottom w:val="0"/>
      <w:divBdr>
        <w:top w:val="none" w:sz="0" w:space="0" w:color="auto"/>
        <w:left w:val="none" w:sz="0" w:space="0" w:color="auto"/>
        <w:bottom w:val="none" w:sz="0" w:space="0" w:color="auto"/>
        <w:right w:val="none" w:sz="0" w:space="0" w:color="auto"/>
      </w:divBdr>
      <w:divsChild>
        <w:div w:id="620501111">
          <w:marLeft w:val="0"/>
          <w:marRight w:val="0"/>
          <w:marTop w:val="180"/>
          <w:marBottom w:val="240"/>
          <w:divBdr>
            <w:top w:val="none" w:sz="0" w:space="0" w:color="auto"/>
            <w:left w:val="none" w:sz="0" w:space="0" w:color="auto"/>
            <w:bottom w:val="none" w:sz="0" w:space="0" w:color="auto"/>
            <w:right w:val="none" w:sz="0" w:space="0" w:color="auto"/>
          </w:divBdr>
        </w:div>
        <w:div w:id="969551027">
          <w:marLeft w:val="0"/>
          <w:marRight w:val="0"/>
          <w:marTop w:val="180"/>
          <w:marBottom w:val="240"/>
          <w:divBdr>
            <w:top w:val="none" w:sz="0" w:space="0" w:color="auto"/>
            <w:left w:val="none" w:sz="0" w:space="0" w:color="auto"/>
            <w:bottom w:val="none" w:sz="0" w:space="0" w:color="auto"/>
            <w:right w:val="none" w:sz="0" w:space="0" w:color="auto"/>
          </w:divBdr>
        </w:div>
      </w:divsChild>
    </w:div>
    <w:div w:id="1677876664">
      <w:bodyDiv w:val="1"/>
      <w:marLeft w:val="0"/>
      <w:marRight w:val="0"/>
      <w:marTop w:val="0"/>
      <w:marBottom w:val="0"/>
      <w:divBdr>
        <w:top w:val="none" w:sz="0" w:space="0" w:color="auto"/>
        <w:left w:val="none" w:sz="0" w:space="0" w:color="auto"/>
        <w:bottom w:val="none" w:sz="0" w:space="0" w:color="auto"/>
        <w:right w:val="none" w:sz="0" w:space="0" w:color="auto"/>
      </w:divBdr>
    </w:div>
    <w:div w:id="1805656942">
      <w:bodyDiv w:val="1"/>
      <w:marLeft w:val="0"/>
      <w:marRight w:val="0"/>
      <w:marTop w:val="0"/>
      <w:marBottom w:val="0"/>
      <w:divBdr>
        <w:top w:val="none" w:sz="0" w:space="0" w:color="auto"/>
        <w:left w:val="none" w:sz="0" w:space="0" w:color="auto"/>
        <w:bottom w:val="none" w:sz="0" w:space="0" w:color="auto"/>
        <w:right w:val="none" w:sz="0" w:space="0" w:color="auto"/>
      </w:divBdr>
    </w:div>
    <w:div w:id="189480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dss.mo.gov/mhd/community-connection" TargetMode="External"/><Relationship Id="rId13" Type="http://schemas.openxmlformats.org/officeDocument/2006/relationships/hyperlink" Target="https://rise.articulate.com/share/U-ZHRQOg-ZnrkAFpkUju5KsL2jw15Z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hare.articulate.com/sKx6phpBRjXE3E2C1kkg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hare.articulate.com/sKx6phpBRjXE3E2C1kkg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are.articulate.com/sKx6phpBRjXE3E2C1kkg4" TargetMode="External"/><Relationship Id="rId5" Type="http://schemas.openxmlformats.org/officeDocument/2006/relationships/webSettings" Target="webSettings.xml"/><Relationship Id="rId15" Type="http://schemas.openxmlformats.org/officeDocument/2006/relationships/hyperlink" Target="https://content.govdelivery.com/accounts/MODSS/bulletins/414eb3a" TargetMode="External"/><Relationship Id="rId10" Type="http://schemas.openxmlformats.org/officeDocument/2006/relationships/hyperlink" Target="https://share.articulate.com/sKx6phpBRjXE3E2C1kkg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dss.mo.gov/hr1" TargetMode="External"/><Relationship Id="rId14" Type="http://schemas.openxmlformats.org/officeDocument/2006/relationships/hyperlink" Target="https://share.articulate.com/sKx6phpBRjXE3E2C1kkg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rvu49.cds.state.mo.us\MH-AllEmp\Personal%20Folders\AuBuchon,M\MO%20HealthNet%20Community%20Connection\Meeting%20Minutes\MCC%20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9D221-EB31-4956-B8C7-9350997A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MCC Meeting Minutes Template</Template>
  <TotalTime>1</TotalTime>
  <Pages>5</Pages>
  <Words>1544</Words>
  <Characters>8804</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MO HealthNet Dental Advisory Committee (DAC) Meeting Minutes November 2025</vt:lpstr>
    </vt:vector>
  </TitlesOfParts>
  <Manager>Missouri Department of Social Services</Manager>
  <Company>State of Missouri</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Dental Advisory Committee (DAC) Meeting Minutes November 2025</dc:title>
  <dc:subject>MO HealthNet Dental Advisory Committee (DAC)</dc:subject>
  <dc:creator>Aubuchon, Michel</dc:creator>
  <cp:keywords>MO HealthNet Dental Advisory Committee (DAC) Meeting Minutes November 2025</cp:keywords>
  <dc:description>MO HealthNet Dental Advisory Committee (DAC) Meeting Minutes November 2025</dc:description>
  <cp:lastModifiedBy>Peanick, Julie</cp:lastModifiedBy>
  <cp:revision>2</cp:revision>
  <dcterms:created xsi:type="dcterms:W3CDTF">2026-06-01T20:42:00Z</dcterms:created>
  <dcterms:modified xsi:type="dcterms:W3CDTF">2026-06-01T20:42:00Z</dcterms:modified>
  <cp:category>MO HealthNet Dental Advisory Committee (DAC) Meeting Minutes November 2025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2f0908c1-bb86-41ac-aba4-7fccd53d1a6b</vt:lpwstr>
  </property>
</Properties>
</file>