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968B9" w14:textId="174E268B" w:rsidR="00F30F91" w:rsidRPr="00560D4B" w:rsidRDefault="00F30F91" w:rsidP="00560D4B">
      <w:pPr>
        <w:pStyle w:val="Heading1"/>
        <w:widowControl/>
        <w:suppressAutoHyphens/>
        <w:spacing w:before="160" w:after="0" w:line="320" w:lineRule="atLeast"/>
        <w:ind w:left="0"/>
        <w:rPr>
          <w:color w:val="262626" w:themeColor="text1" w:themeTint="D9"/>
          <w:szCs w:val="40"/>
        </w:rPr>
      </w:pPr>
      <w:bookmarkStart w:id="0" w:name="MO_HealthNet_PA_Criteria"/>
      <w:bookmarkStart w:id="1" w:name="_Hlk792159"/>
      <w:bookmarkEnd w:id="0"/>
      <w:r w:rsidRPr="00A50D49">
        <w:rPr>
          <w:color w:val="262626" w:themeColor="text1" w:themeTint="D9"/>
          <w:szCs w:val="40"/>
        </w:rPr>
        <w:t xml:space="preserve">MO HealthNet Pre-Certification </w:t>
      </w:r>
      <w:bookmarkEnd w:id="1"/>
      <w:r w:rsidRPr="00A50D49">
        <w:rPr>
          <w:color w:val="262626" w:themeColor="text1" w:themeTint="D9"/>
          <w:szCs w:val="40"/>
        </w:rPr>
        <w:t>Criteria</w:t>
      </w:r>
    </w:p>
    <w:p w14:paraId="65EBC0B2" w14:textId="7BB6EF4E" w:rsidR="00F30F91" w:rsidRDefault="00F30F91" w:rsidP="002D5E98">
      <w:pPr>
        <w:spacing w:before="160" w:line="320" w:lineRule="atLeast"/>
        <w:jc w:val="both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Medical Procedure Class</w:t>
      </w:r>
      <w:r w:rsidR="00014CC2" w:rsidRPr="00F30F91">
        <w:rPr>
          <w:b/>
          <w:bCs/>
          <w:sz w:val="24"/>
          <w:szCs w:val="24"/>
        </w:rPr>
        <w:t xml:space="preserve">: </w:t>
      </w:r>
      <w:r w:rsidR="002D5E98">
        <w:rPr>
          <w:b/>
          <w:bCs/>
          <w:sz w:val="24"/>
          <w:szCs w:val="24"/>
        </w:rPr>
        <w:t>Augmentative Communication Devices Subsequent Pre-Cert After Rental</w:t>
      </w:r>
    </w:p>
    <w:p w14:paraId="29959066" w14:textId="5D3960F4" w:rsidR="00F30F91" w:rsidRPr="006B4E7E" w:rsidRDefault="00F30F91" w:rsidP="002D5E98">
      <w:pPr>
        <w:spacing w:before="160" w:line="320" w:lineRule="atLeast"/>
        <w:jc w:val="both"/>
        <w:rPr>
          <w:sz w:val="24"/>
          <w:szCs w:val="24"/>
        </w:rPr>
      </w:pPr>
      <w:r w:rsidRPr="00FC6F38">
        <w:rPr>
          <w:b/>
          <w:bCs/>
          <w:sz w:val="24"/>
          <w:szCs w:val="24"/>
        </w:rPr>
        <w:t>Procedure Codes</w:t>
      </w:r>
      <w:r w:rsidRPr="006B4E7E">
        <w:rPr>
          <w:b/>
          <w:bCs/>
          <w:sz w:val="24"/>
          <w:szCs w:val="24"/>
        </w:rPr>
        <w:t xml:space="preserve">: </w:t>
      </w:r>
      <w:r w:rsidR="00A32AA1" w:rsidRPr="006B4E7E">
        <w:rPr>
          <w:spacing w:val="-2"/>
          <w:sz w:val="24"/>
          <w:szCs w:val="24"/>
        </w:rPr>
        <w:t>E</w:t>
      </w:r>
      <w:r w:rsidR="002D5E98">
        <w:rPr>
          <w:spacing w:val="-2"/>
          <w:sz w:val="24"/>
          <w:szCs w:val="24"/>
        </w:rPr>
        <w:t>1902NUNR, E2500NUNR, E2502NUNR, E2504NUNR, E2506NUNR, E2508NUNR, E2510NUNR</w:t>
      </w:r>
    </w:p>
    <w:p w14:paraId="2CBD278C" w14:textId="77777777" w:rsidR="00F30F91" w:rsidRDefault="00F30F91" w:rsidP="002D5E98">
      <w:pPr>
        <w:jc w:val="both"/>
        <w:rPr>
          <w:b/>
          <w:bCs/>
          <w:sz w:val="24"/>
          <w:szCs w:val="24"/>
        </w:rPr>
      </w:pPr>
    </w:p>
    <w:p w14:paraId="5A46D290" w14:textId="74D4AE0F" w:rsidR="00F30F91" w:rsidRPr="0011658F" w:rsidRDefault="00F30F91" w:rsidP="002D5E98">
      <w:pPr>
        <w:spacing w:line="320" w:lineRule="atLeast"/>
        <w:jc w:val="both"/>
        <w:rPr>
          <w:sz w:val="24"/>
          <w:szCs w:val="24"/>
        </w:rPr>
      </w:pPr>
      <w:r w:rsidRPr="00F30F91">
        <w:rPr>
          <w:b/>
          <w:bCs/>
          <w:sz w:val="24"/>
          <w:szCs w:val="24"/>
        </w:rPr>
        <w:t>Implementation Date:</w:t>
      </w:r>
      <w:r w:rsidR="00A32AA1">
        <w:rPr>
          <w:b/>
          <w:bCs/>
          <w:sz w:val="24"/>
          <w:szCs w:val="24"/>
        </w:rPr>
        <w:t xml:space="preserve"> </w:t>
      </w:r>
      <w:r w:rsidR="002D5E98">
        <w:rPr>
          <w:sz w:val="24"/>
          <w:szCs w:val="24"/>
        </w:rPr>
        <w:t>December</w:t>
      </w:r>
      <w:r w:rsidR="00014CC2">
        <w:rPr>
          <w:sz w:val="24"/>
          <w:szCs w:val="24"/>
        </w:rPr>
        <w:t xml:space="preserve"> 2</w:t>
      </w:r>
      <w:r w:rsidR="002D5E98">
        <w:rPr>
          <w:sz w:val="24"/>
          <w:szCs w:val="24"/>
        </w:rPr>
        <w:t>8</w:t>
      </w:r>
      <w:r w:rsidR="00014CC2">
        <w:rPr>
          <w:sz w:val="24"/>
          <w:szCs w:val="24"/>
        </w:rPr>
        <w:t>, 200</w:t>
      </w:r>
      <w:r w:rsidR="002D5E98">
        <w:rPr>
          <w:sz w:val="24"/>
          <w:szCs w:val="24"/>
        </w:rPr>
        <w:t>9</w:t>
      </w:r>
      <w:r w:rsidR="00A32AA1" w:rsidRPr="0011658F">
        <w:rPr>
          <w:sz w:val="24"/>
          <w:szCs w:val="24"/>
        </w:rPr>
        <w:t xml:space="preserve"> – Smart PA</w:t>
      </w:r>
    </w:p>
    <w:p w14:paraId="7BB98792" w14:textId="6E349FD0" w:rsidR="00F30F91" w:rsidRDefault="00A32AA1" w:rsidP="002D5E98">
      <w:pPr>
        <w:spacing w:line="320" w:lineRule="atLeast"/>
        <w:jc w:val="both"/>
        <w:rPr>
          <w:b/>
          <w:bCs/>
          <w:sz w:val="24"/>
          <w:szCs w:val="24"/>
        </w:rPr>
      </w:pPr>
      <w:r w:rsidRPr="0011658F">
        <w:rPr>
          <w:sz w:val="24"/>
          <w:szCs w:val="24"/>
        </w:rPr>
        <w:tab/>
      </w:r>
      <w:r w:rsidRPr="0011658F">
        <w:rPr>
          <w:sz w:val="24"/>
          <w:szCs w:val="24"/>
        </w:rPr>
        <w:tab/>
      </w:r>
      <w:r w:rsidRPr="0011658F">
        <w:rPr>
          <w:sz w:val="24"/>
          <w:szCs w:val="24"/>
        </w:rPr>
        <w:tab/>
        <w:t xml:space="preserve">     </w:t>
      </w:r>
      <w:r w:rsidR="002D5E98">
        <w:rPr>
          <w:sz w:val="24"/>
          <w:szCs w:val="24"/>
        </w:rPr>
        <w:t>December</w:t>
      </w:r>
      <w:r w:rsidRPr="0011658F">
        <w:rPr>
          <w:sz w:val="24"/>
          <w:szCs w:val="24"/>
        </w:rPr>
        <w:t xml:space="preserve"> </w:t>
      </w:r>
      <w:r w:rsidR="00014CC2">
        <w:rPr>
          <w:sz w:val="24"/>
          <w:szCs w:val="24"/>
        </w:rPr>
        <w:t>2</w:t>
      </w:r>
      <w:r w:rsidRPr="0011658F">
        <w:rPr>
          <w:sz w:val="24"/>
          <w:szCs w:val="24"/>
        </w:rPr>
        <w:t>9, 20</w:t>
      </w:r>
      <w:r w:rsidR="00014CC2">
        <w:rPr>
          <w:sz w:val="24"/>
          <w:szCs w:val="24"/>
        </w:rPr>
        <w:t>0</w:t>
      </w:r>
      <w:r w:rsidR="002D5E98">
        <w:rPr>
          <w:sz w:val="24"/>
          <w:szCs w:val="24"/>
        </w:rPr>
        <w:t>9</w:t>
      </w:r>
      <w:r w:rsidRPr="0011658F">
        <w:rPr>
          <w:sz w:val="24"/>
          <w:szCs w:val="24"/>
        </w:rPr>
        <w:t xml:space="preserve"> – CyberAccess</w:t>
      </w:r>
      <w:r>
        <w:rPr>
          <w:b/>
          <w:bCs/>
          <w:sz w:val="24"/>
          <w:szCs w:val="24"/>
        </w:rPr>
        <w:t xml:space="preserve"> </w:t>
      </w:r>
    </w:p>
    <w:p w14:paraId="0D2D541E" w14:textId="55268766" w:rsidR="00F30F91" w:rsidRPr="009F2B2A" w:rsidRDefault="00F30F91" w:rsidP="002D5E98">
      <w:pPr>
        <w:spacing w:before="160" w:line="320" w:lineRule="atLeast"/>
        <w:jc w:val="both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 xml:space="preserve">Revision Date: </w:t>
      </w:r>
      <w:r w:rsidR="00A32AA1" w:rsidRPr="0011658F">
        <w:rPr>
          <w:sz w:val="24"/>
          <w:szCs w:val="24"/>
        </w:rPr>
        <w:t>N/A</w:t>
      </w:r>
    </w:p>
    <w:p w14:paraId="489C4A00" w14:textId="765C9B3A" w:rsidR="00F30F91" w:rsidRDefault="00F30F91" w:rsidP="002D5E98">
      <w:pPr>
        <w:spacing w:before="160" w:line="320" w:lineRule="atLeast"/>
        <w:jc w:val="both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Criteria Status:</w:t>
      </w:r>
      <w:r w:rsidR="00A32AA1">
        <w:rPr>
          <w:b/>
          <w:bCs/>
          <w:sz w:val="24"/>
          <w:szCs w:val="24"/>
        </w:rPr>
        <w:t xml:space="preserve"> </w:t>
      </w:r>
      <w:r w:rsidR="00A32AA1" w:rsidRPr="0011658F">
        <w:rPr>
          <w:sz w:val="24"/>
          <w:szCs w:val="24"/>
        </w:rPr>
        <w:t>New Criteria</w:t>
      </w:r>
    </w:p>
    <w:p w14:paraId="63F98206" w14:textId="77777777" w:rsidR="00A32AA1" w:rsidRPr="001027E3" w:rsidRDefault="00A32AA1" w:rsidP="00A32AA1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 xml:space="preserve">Executive Summary </w:t>
      </w:r>
    </w:p>
    <w:p w14:paraId="0B9B998C" w14:textId="0DBD8E54" w:rsidR="0011658F" w:rsidRPr="00A32AA1" w:rsidRDefault="00A32AA1" w:rsidP="002D5E98">
      <w:pPr>
        <w:spacing w:before="160" w:line="320" w:lineRule="atLeast"/>
        <w:jc w:val="both"/>
        <w:rPr>
          <w:sz w:val="24"/>
        </w:rPr>
      </w:pPr>
      <w:r w:rsidRPr="0021779D">
        <w:rPr>
          <w:b/>
          <w:bCs/>
          <w:sz w:val="24"/>
        </w:rPr>
        <w:t>Purpose:</w:t>
      </w:r>
      <w:r>
        <w:rPr>
          <w:b/>
          <w:bCs/>
          <w:sz w:val="24"/>
        </w:rPr>
        <w:t xml:space="preserve"> </w:t>
      </w:r>
      <w:r w:rsidRPr="00A32AA1">
        <w:rPr>
          <w:sz w:val="24"/>
        </w:rPr>
        <w:t xml:space="preserve">To allow a more consistent and streamlined process for authorization of </w:t>
      </w:r>
      <w:r w:rsidR="002D5E98">
        <w:rPr>
          <w:sz w:val="24"/>
        </w:rPr>
        <w:t>Speech Generating Devices</w:t>
      </w:r>
      <w:r w:rsidRPr="00A32AA1">
        <w:rPr>
          <w:sz w:val="24"/>
        </w:rPr>
        <w:t>.</w:t>
      </w:r>
    </w:p>
    <w:p w14:paraId="269BD21F" w14:textId="2497A0FD" w:rsidR="00A32AA1" w:rsidRPr="009F2B2A" w:rsidRDefault="00A32AA1" w:rsidP="002D5E98">
      <w:pPr>
        <w:spacing w:before="160" w:line="320" w:lineRule="atLeast"/>
        <w:jc w:val="both"/>
        <w:rPr>
          <w:sz w:val="24"/>
          <w:szCs w:val="24"/>
        </w:rPr>
      </w:pPr>
      <w:r w:rsidRPr="0021779D">
        <w:rPr>
          <w:b/>
          <w:bCs/>
          <w:sz w:val="24"/>
          <w:szCs w:val="24"/>
        </w:rPr>
        <w:t>Why Issue Selected</w:t>
      </w:r>
      <w:r>
        <w:rPr>
          <w:b/>
          <w:bCs/>
          <w:sz w:val="24"/>
          <w:szCs w:val="24"/>
        </w:rPr>
        <w:t xml:space="preserve">: </w:t>
      </w:r>
      <w:r w:rsidRPr="0011658F">
        <w:rPr>
          <w:sz w:val="24"/>
          <w:szCs w:val="24"/>
        </w:rPr>
        <w:t>Senate Bill 577 passed by the 94</w:t>
      </w:r>
      <w:r w:rsidRPr="0011658F">
        <w:rPr>
          <w:sz w:val="24"/>
          <w:szCs w:val="24"/>
          <w:vertAlign w:val="superscript"/>
        </w:rPr>
        <w:t>th</w:t>
      </w:r>
      <w:r w:rsidRPr="0011658F">
        <w:rPr>
          <w:sz w:val="24"/>
          <w:szCs w:val="24"/>
        </w:rPr>
        <w:t xml:space="preserve"> General Assembly directs MO HealthNet to utilize an electronic web-based system to authorize Durable Medical Equipment using best medical evidence and care and treatment guidelines, consistent with national standards to verify medical need.</w:t>
      </w:r>
    </w:p>
    <w:p w14:paraId="69DD79A6" w14:textId="1F772EAD" w:rsidR="0011658F" w:rsidRDefault="00A32AA1" w:rsidP="002D5E98">
      <w:pPr>
        <w:spacing w:before="160" w:line="320" w:lineRule="atLeast"/>
        <w:jc w:val="both"/>
        <w:rPr>
          <w:b/>
          <w:bCs/>
          <w:sz w:val="24"/>
        </w:rPr>
      </w:pPr>
      <w:r w:rsidRPr="0021779D">
        <w:rPr>
          <w:b/>
          <w:bCs/>
          <w:sz w:val="24"/>
        </w:rPr>
        <w:t>Procedures Subject to Pre-Certification</w:t>
      </w:r>
      <w:r>
        <w:rPr>
          <w:b/>
          <w:bCs/>
          <w:sz w:val="24"/>
        </w:rPr>
        <w:t>:</w:t>
      </w:r>
    </w:p>
    <w:p w14:paraId="63A8B842" w14:textId="63FBE22A" w:rsidR="00A32AA1" w:rsidRDefault="002D5E98" w:rsidP="002D5E98">
      <w:pPr>
        <w:pStyle w:val="TableParagraph"/>
        <w:tabs>
          <w:tab w:val="left" w:pos="900"/>
        </w:tabs>
        <w:spacing w:before="160" w:line="320" w:lineRule="atLeast"/>
        <w:ind w:left="0"/>
        <w:jc w:val="both"/>
      </w:pPr>
      <w:r>
        <w:t>E1902</w:t>
      </w:r>
      <w:r w:rsidR="00A32AA1">
        <w:tab/>
      </w:r>
      <w:r>
        <w:t>Communication board, non-electronic augmentative or alternative communication device</w:t>
      </w:r>
    </w:p>
    <w:p w14:paraId="479F98EB" w14:textId="12D8B3B7" w:rsidR="0011658F" w:rsidRDefault="002D5E98" w:rsidP="002D5E98">
      <w:pPr>
        <w:pStyle w:val="TableParagraph"/>
        <w:tabs>
          <w:tab w:val="left" w:pos="900"/>
        </w:tabs>
        <w:spacing w:before="160" w:line="320" w:lineRule="atLeast"/>
        <w:ind w:left="0"/>
        <w:jc w:val="both"/>
      </w:pPr>
      <w:r>
        <w:t>E2500</w:t>
      </w:r>
      <w:r w:rsidR="0011658F">
        <w:tab/>
      </w:r>
      <w:r>
        <w:t>Speech generating device, digitized speech, using pre-recorded messages, less than or equal to 8 minutes recording time</w:t>
      </w:r>
    </w:p>
    <w:p w14:paraId="1B72339F" w14:textId="3D2D127F" w:rsidR="0011658F" w:rsidRDefault="002D5E98" w:rsidP="002D5E98">
      <w:pPr>
        <w:pStyle w:val="TableParagraph"/>
        <w:tabs>
          <w:tab w:val="left" w:pos="900"/>
        </w:tabs>
        <w:spacing w:before="160" w:line="320" w:lineRule="atLeast"/>
        <w:ind w:left="0"/>
        <w:jc w:val="both"/>
      </w:pPr>
      <w:r>
        <w:t>E2502</w:t>
      </w:r>
      <w:r w:rsidR="0011658F">
        <w:tab/>
      </w:r>
      <w:r>
        <w:t>Speech generating device, digitized speech, using pre-recorded messages, greater than 8 minutes but less than or equal to 20 minutes recording time</w:t>
      </w:r>
    </w:p>
    <w:p w14:paraId="707DEEB3" w14:textId="231806B5" w:rsidR="00014CC2" w:rsidRDefault="002D5E98" w:rsidP="002D5E98">
      <w:pPr>
        <w:pStyle w:val="TableParagraph"/>
        <w:tabs>
          <w:tab w:val="left" w:pos="900"/>
        </w:tabs>
        <w:spacing w:before="160" w:line="320" w:lineRule="atLeast"/>
        <w:ind w:left="0"/>
        <w:jc w:val="both"/>
      </w:pPr>
      <w:r>
        <w:t>E2504</w:t>
      </w:r>
      <w:r w:rsidR="00014CC2">
        <w:tab/>
      </w:r>
      <w:r>
        <w:t>Speech generating device, digitized speech, using pre-recorded messages, greater than 20 minutes but less than or equal to 40 minutes recording time</w:t>
      </w:r>
    </w:p>
    <w:p w14:paraId="0A9E4FCB" w14:textId="3E33FFE3" w:rsidR="00014CC2" w:rsidRDefault="002D5E98" w:rsidP="002D5E98">
      <w:pPr>
        <w:pStyle w:val="TableParagraph"/>
        <w:tabs>
          <w:tab w:val="left" w:pos="900"/>
        </w:tabs>
        <w:spacing w:before="160" w:line="320" w:lineRule="atLeast"/>
        <w:ind w:left="0"/>
        <w:jc w:val="both"/>
      </w:pPr>
      <w:r>
        <w:t>E2506</w:t>
      </w:r>
      <w:r w:rsidR="00014CC2">
        <w:tab/>
      </w:r>
      <w:r>
        <w:t>Speech generating device, synthesized speech, requiring message formulation by spelling and access by physical contact with the device.</w:t>
      </w:r>
    </w:p>
    <w:p w14:paraId="1A75EE71" w14:textId="6E70A926" w:rsidR="00160724" w:rsidRDefault="002D5E98" w:rsidP="002D5E98">
      <w:pPr>
        <w:pStyle w:val="TableParagraph"/>
        <w:tabs>
          <w:tab w:val="left" w:pos="900"/>
        </w:tabs>
        <w:spacing w:before="160" w:line="320" w:lineRule="atLeast"/>
        <w:ind w:left="0"/>
        <w:jc w:val="both"/>
      </w:pPr>
      <w:r>
        <w:t>E2510</w:t>
      </w:r>
      <w:r w:rsidR="00160724">
        <w:tab/>
      </w:r>
      <w:r>
        <w:t>Speech generating device, synthesized speech, permitting multiple methods of message formulation and multiple methods of device access</w:t>
      </w:r>
    </w:p>
    <w:p w14:paraId="0A9A7515" w14:textId="77777777" w:rsidR="0011658F" w:rsidRPr="001027E3" w:rsidRDefault="0011658F" w:rsidP="00380EDB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lastRenderedPageBreak/>
        <w:t xml:space="preserve">Setting &amp; Population </w:t>
      </w:r>
    </w:p>
    <w:p w14:paraId="3AB97130" w14:textId="03FB00E2" w:rsidR="0011658F" w:rsidRDefault="0011658F" w:rsidP="002D5E98">
      <w:pPr>
        <w:pStyle w:val="TableParagraph"/>
        <w:spacing w:before="160" w:line="320" w:lineRule="atLeast"/>
        <w:ind w:left="0"/>
        <w:jc w:val="both"/>
        <w:rPr>
          <w:spacing w:val="-2"/>
        </w:rPr>
      </w:pPr>
      <w:r>
        <w:t>All</w:t>
      </w:r>
      <w:r>
        <w:rPr>
          <w:spacing w:val="-5"/>
        </w:rPr>
        <w:t xml:space="preserve"> </w:t>
      </w:r>
      <w:r>
        <w:t>MO</w:t>
      </w:r>
      <w:r>
        <w:rPr>
          <w:spacing w:val="-4"/>
        </w:rPr>
        <w:t xml:space="preserve"> </w:t>
      </w:r>
      <w:r>
        <w:t>HealthNet</w:t>
      </w:r>
      <w:r>
        <w:rPr>
          <w:spacing w:val="-6"/>
        </w:rPr>
        <w:t xml:space="preserve"> </w:t>
      </w:r>
      <w:r>
        <w:t>fee-for-service</w:t>
      </w:r>
      <w:r>
        <w:rPr>
          <w:spacing w:val="-3"/>
        </w:rPr>
        <w:t xml:space="preserve"> </w:t>
      </w:r>
      <w:r>
        <w:rPr>
          <w:spacing w:val="-2"/>
        </w:rPr>
        <w:t>participants</w:t>
      </w:r>
      <w:r w:rsidR="00147B5C">
        <w:rPr>
          <w:spacing w:val="-2"/>
        </w:rPr>
        <w:t>.</w:t>
      </w:r>
    </w:p>
    <w:p w14:paraId="56E2FB72" w14:textId="77777777" w:rsidR="0011658F" w:rsidRPr="001027E3" w:rsidRDefault="0011658F" w:rsidP="0011658F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Approval Criteria</w:t>
      </w:r>
    </w:p>
    <w:p w14:paraId="619E9429" w14:textId="3C8F54A2" w:rsidR="00603276" w:rsidRDefault="002D5E98" w:rsidP="002D5E98">
      <w:pPr>
        <w:pStyle w:val="TableParagraph"/>
        <w:numPr>
          <w:ilvl w:val="0"/>
          <w:numId w:val="17"/>
        </w:numPr>
        <w:spacing w:before="160" w:line="320" w:lineRule="atLeast"/>
        <w:jc w:val="both"/>
      </w:pPr>
      <w:r>
        <w:t>Patient is being re-evaluated no sooner than 45 days after initiation of the Augmentative Communication device.</w:t>
      </w:r>
    </w:p>
    <w:p w14:paraId="011C8C91" w14:textId="79AF3D32" w:rsidR="002D5E98" w:rsidRDefault="002D5E98" w:rsidP="002D5E98">
      <w:pPr>
        <w:pStyle w:val="TableParagraph"/>
        <w:numPr>
          <w:ilvl w:val="0"/>
          <w:numId w:val="17"/>
        </w:numPr>
        <w:spacing w:before="160" w:line="320" w:lineRule="atLeast"/>
        <w:jc w:val="both"/>
      </w:pPr>
      <w:r>
        <w:t>Medical record must document the patient utilized the device daily in a variety of communication situations, accurately and spontaneously.</w:t>
      </w:r>
    </w:p>
    <w:p w14:paraId="68B5A058" w14:textId="116753F1" w:rsidR="002D5E98" w:rsidRPr="002D5E98" w:rsidRDefault="002D5E98" w:rsidP="002D5E98">
      <w:pPr>
        <w:pStyle w:val="TableParagraph"/>
        <w:numPr>
          <w:ilvl w:val="0"/>
          <w:numId w:val="17"/>
        </w:numPr>
        <w:spacing w:before="160" w:line="320" w:lineRule="atLeast"/>
        <w:jc w:val="both"/>
      </w:pPr>
      <w:r>
        <w:t>Medical record must document the patient demonstrated cognitive and physical abilities to effectively use the selected device and accessories during the trial period.</w:t>
      </w:r>
    </w:p>
    <w:p w14:paraId="3D301FEE" w14:textId="77777777" w:rsidR="00603276" w:rsidRPr="001027E3" w:rsidRDefault="00603276" w:rsidP="003B162C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t>Denial Criteria</w:t>
      </w:r>
    </w:p>
    <w:p w14:paraId="1DBB65CD" w14:textId="2E212BB3" w:rsidR="00603276" w:rsidRPr="00EF5A80" w:rsidRDefault="002D5E98" w:rsidP="009C3347">
      <w:pPr>
        <w:pStyle w:val="BodyText"/>
        <w:kinsoku w:val="0"/>
        <w:overflowPunct w:val="0"/>
        <w:spacing w:before="160" w:line="320" w:lineRule="atLeast"/>
        <w:jc w:val="both"/>
        <w:rPr>
          <w:spacing w:val="-4"/>
        </w:rPr>
      </w:pPr>
      <w:r>
        <w:t>The approval criteria are not met.</w:t>
      </w:r>
    </w:p>
    <w:p w14:paraId="7CB45772" w14:textId="7412C62C" w:rsidR="00EF5A80" w:rsidRPr="001027E3" w:rsidRDefault="00EF5A80" w:rsidP="00EF5A80">
      <w:pPr>
        <w:pStyle w:val="Heading1"/>
        <w:spacing w:before="160" w:after="0" w:line="320" w:lineRule="atLeast"/>
        <w:rPr>
          <w:color w:val="262626" w:themeColor="text1" w:themeTint="D9"/>
        </w:rPr>
      </w:pPr>
      <w:r>
        <w:rPr>
          <w:color w:val="262626" w:themeColor="text1" w:themeTint="D9"/>
        </w:rPr>
        <w:t>Quantity Limitations</w:t>
      </w:r>
    </w:p>
    <w:p w14:paraId="6918EFCC" w14:textId="34E0C21E" w:rsidR="00EF5A80" w:rsidRDefault="002D5E98" w:rsidP="009C3347">
      <w:pPr>
        <w:pStyle w:val="BodyText"/>
        <w:kinsoku w:val="0"/>
        <w:overflowPunct w:val="0"/>
        <w:spacing w:before="160" w:line="320" w:lineRule="atLeast"/>
        <w:jc w:val="both"/>
        <w:rPr>
          <w:spacing w:val="-4"/>
        </w:rPr>
      </w:pPr>
      <w:r>
        <w:rPr>
          <w:spacing w:val="-4"/>
        </w:rPr>
        <w:t>One unit of any one of the following: E1902, E2500, E2502, E2504, E2506, E2508, E2510</w:t>
      </w:r>
    </w:p>
    <w:p w14:paraId="42F8410A" w14:textId="10113573" w:rsidR="0011658F" w:rsidRPr="001027E3" w:rsidRDefault="00603276" w:rsidP="00603276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Approval Period</w:t>
      </w:r>
    </w:p>
    <w:p w14:paraId="3593D484" w14:textId="75E3FD84" w:rsidR="00BE5B74" w:rsidRPr="002D5E98" w:rsidRDefault="002D5E98" w:rsidP="002D5E98">
      <w:pPr>
        <w:pStyle w:val="BodyText"/>
        <w:kinsoku w:val="0"/>
        <w:overflowPunct w:val="0"/>
        <w:spacing w:before="160" w:line="320" w:lineRule="atLeast"/>
        <w:jc w:val="both"/>
      </w:pPr>
      <w:r>
        <w:t>E1902, E2500, E2502, E2504, E2506, E2508 &amp; E2510</w:t>
      </w:r>
    </w:p>
    <w:p w14:paraId="2A3149D7" w14:textId="2D33E395" w:rsidR="00EF5A80" w:rsidRDefault="002D5E98" w:rsidP="002D5E98">
      <w:pPr>
        <w:pStyle w:val="BodyText"/>
        <w:numPr>
          <w:ilvl w:val="0"/>
          <w:numId w:val="11"/>
        </w:numPr>
        <w:kinsoku w:val="0"/>
        <w:overflowPunct w:val="0"/>
        <w:spacing w:before="160" w:line="320" w:lineRule="atLeast"/>
        <w:jc w:val="both"/>
      </w:pPr>
      <w:r>
        <w:t>NUNR - Subsequently purchased after previous 90 day rental.</w:t>
      </w:r>
    </w:p>
    <w:p w14:paraId="05A69487" w14:textId="652976F3" w:rsidR="00EF5A80" w:rsidRPr="002D5E98" w:rsidRDefault="002D5E98" w:rsidP="002D5E98">
      <w:pPr>
        <w:pStyle w:val="BodyText"/>
        <w:kinsoku w:val="0"/>
        <w:overflowPunct w:val="0"/>
        <w:spacing w:before="160" w:line="320" w:lineRule="atLeast"/>
        <w:jc w:val="both"/>
      </w:pPr>
      <w:r>
        <w:t>E2511, E2512, E2599</w:t>
      </w:r>
    </w:p>
    <w:p w14:paraId="5FCFC993" w14:textId="0A4DBE10" w:rsidR="00EF5A80" w:rsidRDefault="002D5E98" w:rsidP="002D5E98">
      <w:pPr>
        <w:pStyle w:val="BodyText"/>
        <w:numPr>
          <w:ilvl w:val="0"/>
          <w:numId w:val="12"/>
        </w:numPr>
        <w:kinsoku w:val="0"/>
        <w:overflowPunct w:val="0"/>
        <w:spacing w:before="160" w:line="320" w:lineRule="atLeast"/>
        <w:jc w:val="both"/>
      </w:pPr>
      <w:r>
        <w:t>NUNR – Subsequently purchased after rental – 90 days</w:t>
      </w:r>
    </w:p>
    <w:p w14:paraId="7369D7E3" w14:textId="071FC1B7" w:rsidR="00EF5A80" w:rsidRDefault="002D5E98" w:rsidP="002D5E98">
      <w:pPr>
        <w:pStyle w:val="BodyText"/>
        <w:numPr>
          <w:ilvl w:val="0"/>
          <w:numId w:val="12"/>
        </w:numPr>
        <w:kinsoku w:val="0"/>
        <w:overflowPunct w:val="0"/>
        <w:spacing w:before="160" w:line="320" w:lineRule="atLeast"/>
        <w:jc w:val="both"/>
      </w:pPr>
      <w:r>
        <w:t>RR – Rental – 90 days</w:t>
      </w:r>
    </w:p>
    <w:sectPr w:rsidR="00EF5A80" w:rsidSect="00CC0D02">
      <w:footerReference w:type="default" r:id="rId8"/>
      <w:headerReference w:type="first" r:id="rId9"/>
      <w:pgSz w:w="12240" w:h="15840"/>
      <w:pgMar w:top="1440" w:right="1440" w:bottom="1440" w:left="1440" w:header="432" w:footer="432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4A5EB" w14:textId="77777777" w:rsidR="00F9743B" w:rsidRDefault="00F9743B">
      <w:r>
        <w:separator/>
      </w:r>
    </w:p>
  </w:endnote>
  <w:endnote w:type="continuationSeparator" w:id="0">
    <w:p w14:paraId="07ACC14C" w14:textId="77777777" w:rsidR="00F9743B" w:rsidRDefault="00F97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D2D7A" w14:textId="49A48A46" w:rsidR="00560D4B" w:rsidRDefault="00560D4B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99BC4" w14:textId="77777777" w:rsidR="00F9743B" w:rsidRDefault="00F9743B">
      <w:r>
        <w:separator/>
      </w:r>
    </w:p>
  </w:footnote>
  <w:footnote w:type="continuationSeparator" w:id="0">
    <w:p w14:paraId="1DBE6DA3" w14:textId="77777777" w:rsidR="00F9743B" w:rsidRDefault="00F974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CE3A9" w14:textId="77777777" w:rsidR="00CC0D02" w:rsidRPr="00C02553" w:rsidRDefault="00CC0D02" w:rsidP="00CC0D02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9264" behindDoc="0" locked="0" layoutInCell="1" allowOverlap="1" wp14:anchorId="34C6A1D6" wp14:editId="433B679B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9028F7B" wp14:editId="52474A48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30A699C2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%1."/>
      <w:lvlJc w:val="left"/>
      <w:pPr>
        <w:ind w:left="1080" w:hanging="361"/>
      </w:pPr>
      <w:rPr>
        <w:rFonts w:ascii="Arial" w:hAnsi="Arial" w:cs="Arial"/>
        <w:b w:val="0"/>
        <w:bCs w:val="0"/>
        <w:i w:val="0"/>
        <w:iCs w:val="0"/>
        <w:spacing w:val="-1"/>
        <w:w w:val="100"/>
        <w:sz w:val="16"/>
        <w:szCs w:val="16"/>
      </w:rPr>
    </w:lvl>
    <w:lvl w:ilvl="1">
      <w:numFmt w:val="bullet"/>
      <w:lvlText w:val="•"/>
      <w:lvlJc w:val="left"/>
      <w:pPr>
        <w:ind w:left="2016" w:hanging="361"/>
      </w:pPr>
    </w:lvl>
    <w:lvl w:ilvl="2">
      <w:numFmt w:val="bullet"/>
      <w:lvlText w:val="•"/>
      <w:lvlJc w:val="left"/>
      <w:pPr>
        <w:ind w:left="2952" w:hanging="361"/>
      </w:pPr>
    </w:lvl>
    <w:lvl w:ilvl="3">
      <w:numFmt w:val="bullet"/>
      <w:lvlText w:val="•"/>
      <w:lvlJc w:val="left"/>
      <w:pPr>
        <w:ind w:left="3888" w:hanging="361"/>
      </w:pPr>
    </w:lvl>
    <w:lvl w:ilvl="4">
      <w:numFmt w:val="bullet"/>
      <w:lvlText w:val="•"/>
      <w:lvlJc w:val="left"/>
      <w:pPr>
        <w:ind w:left="4824" w:hanging="361"/>
      </w:pPr>
    </w:lvl>
    <w:lvl w:ilvl="5">
      <w:numFmt w:val="bullet"/>
      <w:lvlText w:val="•"/>
      <w:lvlJc w:val="left"/>
      <w:pPr>
        <w:ind w:left="5760" w:hanging="361"/>
      </w:pPr>
    </w:lvl>
    <w:lvl w:ilvl="6">
      <w:numFmt w:val="bullet"/>
      <w:lvlText w:val="•"/>
      <w:lvlJc w:val="left"/>
      <w:pPr>
        <w:ind w:left="6696" w:hanging="361"/>
      </w:pPr>
    </w:lvl>
    <w:lvl w:ilvl="7">
      <w:numFmt w:val="bullet"/>
      <w:lvlText w:val="•"/>
      <w:lvlJc w:val="left"/>
      <w:pPr>
        <w:ind w:left="7632" w:hanging="361"/>
      </w:pPr>
    </w:lvl>
    <w:lvl w:ilvl="8">
      <w:numFmt w:val="bullet"/>
      <w:lvlText w:val="•"/>
      <w:lvlJc w:val="left"/>
      <w:pPr>
        <w:ind w:left="8568" w:hanging="361"/>
      </w:pPr>
    </w:lvl>
  </w:abstractNum>
  <w:abstractNum w:abstractNumId="2" w15:restartNumberingAfterBreak="0">
    <w:nsid w:val="118A0A41"/>
    <w:multiLevelType w:val="multilevel"/>
    <w:tmpl w:val="30A699C2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3" w15:restartNumberingAfterBreak="0">
    <w:nsid w:val="15F333B0"/>
    <w:multiLevelType w:val="hybridMultilevel"/>
    <w:tmpl w:val="6A722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F4875"/>
    <w:multiLevelType w:val="multilevel"/>
    <w:tmpl w:val="92949E04"/>
    <w:lvl w:ilvl="0">
      <w:start w:val="1"/>
      <w:numFmt w:val="decimal"/>
      <w:lvlText w:val="%1."/>
      <w:lvlJc w:val="left"/>
      <w:pPr>
        <w:ind w:left="451" w:hanging="361"/>
      </w:pPr>
      <w:rPr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387" w:hanging="361"/>
      </w:pPr>
    </w:lvl>
    <w:lvl w:ilvl="2">
      <w:numFmt w:val="bullet"/>
      <w:lvlText w:val="•"/>
      <w:lvlJc w:val="left"/>
      <w:pPr>
        <w:ind w:left="2323" w:hanging="361"/>
      </w:pPr>
    </w:lvl>
    <w:lvl w:ilvl="3">
      <w:numFmt w:val="bullet"/>
      <w:lvlText w:val="•"/>
      <w:lvlJc w:val="left"/>
      <w:pPr>
        <w:ind w:left="3259" w:hanging="361"/>
      </w:pPr>
    </w:lvl>
    <w:lvl w:ilvl="4">
      <w:numFmt w:val="bullet"/>
      <w:lvlText w:val="•"/>
      <w:lvlJc w:val="left"/>
      <w:pPr>
        <w:ind w:left="4195" w:hanging="361"/>
      </w:pPr>
    </w:lvl>
    <w:lvl w:ilvl="5">
      <w:numFmt w:val="bullet"/>
      <w:lvlText w:val="•"/>
      <w:lvlJc w:val="left"/>
      <w:pPr>
        <w:ind w:left="5131" w:hanging="361"/>
      </w:pPr>
    </w:lvl>
    <w:lvl w:ilvl="6">
      <w:numFmt w:val="bullet"/>
      <w:lvlText w:val="•"/>
      <w:lvlJc w:val="left"/>
      <w:pPr>
        <w:ind w:left="6067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939" w:hanging="361"/>
      </w:pPr>
    </w:lvl>
  </w:abstractNum>
  <w:abstractNum w:abstractNumId="5" w15:restartNumberingAfterBreak="0">
    <w:nsid w:val="31454E0B"/>
    <w:multiLevelType w:val="multilevel"/>
    <w:tmpl w:val="A7FA91AA"/>
    <w:lvl w:ilvl="0">
      <w:start w:val="1"/>
      <w:numFmt w:val="bullet"/>
      <w:lvlText w:val=""/>
      <w:lvlJc w:val="left"/>
      <w:pPr>
        <w:ind w:left="1080" w:hanging="361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2016" w:hanging="361"/>
      </w:pPr>
    </w:lvl>
    <w:lvl w:ilvl="2">
      <w:numFmt w:val="bullet"/>
      <w:lvlText w:val="•"/>
      <w:lvlJc w:val="left"/>
      <w:pPr>
        <w:ind w:left="2952" w:hanging="361"/>
      </w:pPr>
    </w:lvl>
    <w:lvl w:ilvl="3">
      <w:numFmt w:val="bullet"/>
      <w:lvlText w:val="•"/>
      <w:lvlJc w:val="left"/>
      <w:pPr>
        <w:ind w:left="3888" w:hanging="361"/>
      </w:pPr>
    </w:lvl>
    <w:lvl w:ilvl="4">
      <w:numFmt w:val="bullet"/>
      <w:lvlText w:val="•"/>
      <w:lvlJc w:val="left"/>
      <w:pPr>
        <w:ind w:left="4824" w:hanging="361"/>
      </w:pPr>
    </w:lvl>
    <w:lvl w:ilvl="5">
      <w:numFmt w:val="bullet"/>
      <w:lvlText w:val="•"/>
      <w:lvlJc w:val="left"/>
      <w:pPr>
        <w:ind w:left="5760" w:hanging="361"/>
      </w:pPr>
    </w:lvl>
    <w:lvl w:ilvl="6">
      <w:numFmt w:val="bullet"/>
      <w:lvlText w:val="•"/>
      <w:lvlJc w:val="left"/>
      <w:pPr>
        <w:ind w:left="6696" w:hanging="361"/>
      </w:pPr>
    </w:lvl>
    <w:lvl w:ilvl="7">
      <w:numFmt w:val="bullet"/>
      <w:lvlText w:val="•"/>
      <w:lvlJc w:val="left"/>
      <w:pPr>
        <w:ind w:left="7632" w:hanging="361"/>
      </w:pPr>
    </w:lvl>
    <w:lvl w:ilvl="8">
      <w:numFmt w:val="bullet"/>
      <w:lvlText w:val="•"/>
      <w:lvlJc w:val="left"/>
      <w:pPr>
        <w:ind w:left="8568" w:hanging="361"/>
      </w:pPr>
    </w:lvl>
  </w:abstractNum>
  <w:abstractNum w:abstractNumId="6" w15:restartNumberingAfterBreak="0">
    <w:nsid w:val="32D26954"/>
    <w:multiLevelType w:val="hybridMultilevel"/>
    <w:tmpl w:val="F7589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48532B"/>
    <w:multiLevelType w:val="hybridMultilevel"/>
    <w:tmpl w:val="CFAE0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2A1CA5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9" w15:restartNumberingAfterBreak="0">
    <w:nsid w:val="4A1F514A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0" w15:restartNumberingAfterBreak="0">
    <w:nsid w:val="4F9D0C81"/>
    <w:multiLevelType w:val="hybridMultilevel"/>
    <w:tmpl w:val="CD7A7AA2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4FB10808"/>
    <w:multiLevelType w:val="hybridMultilevel"/>
    <w:tmpl w:val="B22C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241CFE"/>
    <w:multiLevelType w:val="multilevel"/>
    <w:tmpl w:val="2E585C6C"/>
    <w:lvl w:ilvl="0">
      <w:start w:val="1"/>
      <w:numFmt w:val="bullet"/>
      <w:lvlText w:val=""/>
      <w:lvlJc w:val="left"/>
      <w:pPr>
        <w:ind w:left="451" w:hanging="361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387" w:hanging="361"/>
      </w:pPr>
    </w:lvl>
    <w:lvl w:ilvl="2">
      <w:numFmt w:val="bullet"/>
      <w:lvlText w:val="•"/>
      <w:lvlJc w:val="left"/>
      <w:pPr>
        <w:ind w:left="2323" w:hanging="361"/>
      </w:pPr>
    </w:lvl>
    <w:lvl w:ilvl="3">
      <w:numFmt w:val="bullet"/>
      <w:lvlText w:val="•"/>
      <w:lvlJc w:val="left"/>
      <w:pPr>
        <w:ind w:left="3259" w:hanging="361"/>
      </w:pPr>
    </w:lvl>
    <w:lvl w:ilvl="4">
      <w:numFmt w:val="bullet"/>
      <w:lvlText w:val="•"/>
      <w:lvlJc w:val="left"/>
      <w:pPr>
        <w:ind w:left="4195" w:hanging="361"/>
      </w:pPr>
    </w:lvl>
    <w:lvl w:ilvl="5">
      <w:numFmt w:val="bullet"/>
      <w:lvlText w:val="•"/>
      <w:lvlJc w:val="left"/>
      <w:pPr>
        <w:ind w:left="5131" w:hanging="361"/>
      </w:pPr>
    </w:lvl>
    <w:lvl w:ilvl="6">
      <w:numFmt w:val="bullet"/>
      <w:lvlText w:val="•"/>
      <w:lvlJc w:val="left"/>
      <w:pPr>
        <w:ind w:left="6067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939" w:hanging="361"/>
      </w:pPr>
    </w:lvl>
  </w:abstractNum>
  <w:abstractNum w:abstractNumId="13" w15:restartNumberingAfterBreak="0">
    <w:nsid w:val="563B68AB"/>
    <w:multiLevelType w:val="hybridMultilevel"/>
    <w:tmpl w:val="58482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9D0238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5" w15:restartNumberingAfterBreak="0">
    <w:nsid w:val="67F609EC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6" w15:restartNumberingAfterBreak="0">
    <w:nsid w:val="778D3EC5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num w:numId="1" w16cid:durableId="958757257">
    <w:abstractNumId w:val="1"/>
  </w:num>
  <w:num w:numId="2" w16cid:durableId="1066949394">
    <w:abstractNumId w:val="0"/>
  </w:num>
  <w:num w:numId="3" w16cid:durableId="2063165935">
    <w:abstractNumId w:val="4"/>
  </w:num>
  <w:num w:numId="4" w16cid:durableId="1419861699">
    <w:abstractNumId w:val="5"/>
  </w:num>
  <w:num w:numId="5" w16cid:durableId="33501484">
    <w:abstractNumId w:val="12"/>
  </w:num>
  <w:num w:numId="6" w16cid:durableId="569122826">
    <w:abstractNumId w:val="14"/>
  </w:num>
  <w:num w:numId="7" w16cid:durableId="1427799593">
    <w:abstractNumId w:val="10"/>
  </w:num>
  <w:num w:numId="8" w16cid:durableId="1316839490">
    <w:abstractNumId w:val="15"/>
  </w:num>
  <w:num w:numId="9" w16cid:durableId="62459496">
    <w:abstractNumId w:val="2"/>
  </w:num>
  <w:num w:numId="10" w16cid:durableId="1581014839">
    <w:abstractNumId w:val="16"/>
  </w:num>
  <w:num w:numId="11" w16cid:durableId="1993409819">
    <w:abstractNumId w:val="3"/>
  </w:num>
  <w:num w:numId="12" w16cid:durableId="68696713">
    <w:abstractNumId w:val="11"/>
  </w:num>
  <w:num w:numId="13" w16cid:durableId="1718049835">
    <w:abstractNumId w:val="6"/>
  </w:num>
  <w:num w:numId="14" w16cid:durableId="224608288">
    <w:abstractNumId w:val="13"/>
  </w:num>
  <w:num w:numId="15" w16cid:durableId="1167524361">
    <w:abstractNumId w:val="9"/>
  </w:num>
  <w:num w:numId="16" w16cid:durableId="379747831">
    <w:abstractNumId w:val="8"/>
  </w:num>
  <w:num w:numId="17" w16cid:durableId="9528288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5tEolTDMROm/wQ//NOlwGApo05m9tT4qLP2bNn4Z2VetRauoN2fzfIIEJvTaklPEUcQ/8dXS7GVEKrBcV9u7/g==" w:salt="YYhqK7z8qxFDJGyccaCRng==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55E"/>
    <w:rsid w:val="00014CC2"/>
    <w:rsid w:val="00072F86"/>
    <w:rsid w:val="00080334"/>
    <w:rsid w:val="000A7FA6"/>
    <w:rsid w:val="000E077E"/>
    <w:rsid w:val="001027E3"/>
    <w:rsid w:val="001123AF"/>
    <w:rsid w:val="001146A8"/>
    <w:rsid w:val="0011658F"/>
    <w:rsid w:val="00147B5C"/>
    <w:rsid w:val="00160724"/>
    <w:rsid w:val="00194A29"/>
    <w:rsid w:val="001F0916"/>
    <w:rsid w:val="002011F5"/>
    <w:rsid w:val="002140E2"/>
    <w:rsid w:val="002170E4"/>
    <w:rsid w:val="0028136B"/>
    <w:rsid w:val="00282B9F"/>
    <w:rsid w:val="002D5E98"/>
    <w:rsid w:val="003064D8"/>
    <w:rsid w:val="003105C7"/>
    <w:rsid w:val="00311B19"/>
    <w:rsid w:val="00335143"/>
    <w:rsid w:val="00340DA9"/>
    <w:rsid w:val="003743F6"/>
    <w:rsid w:val="00380EDB"/>
    <w:rsid w:val="003B162C"/>
    <w:rsid w:val="003B1845"/>
    <w:rsid w:val="003D5DB8"/>
    <w:rsid w:val="003F4166"/>
    <w:rsid w:val="003F4C7E"/>
    <w:rsid w:val="00401490"/>
    <w:rsid w:val="0044150B"/>
    <w:rsid w:val="004468C9"/>
    <w:rsid w:val="00466805"/>
    <w:rsid w:val="0047354D"/>
    <w:rsid w:val="004C6C15"/>
    <w:rsid w:val="00501784"/>
    <w:rsid w:val="00560D4B"/>
    <w:rsid w:val="005646F1"/>
    <w:rsid w:val="005C61A4"/>
    <w:rsid w:val="00603276"/>
    <w:rsid w:val="00662925"/>
    <w:rsid w:val="00680C4C"/>
    <w:rsid w:val="006B4E7E"/>
    <w:rsid w:val="006B6FCD"/>
    <w:rsid w:val="006D35DA"/>
    <w:rsid w:val="006D76A0"/>
    <w:rsid w:val="007045DF"/>
    <w:rsid w:val="00727F59"/>
    <w:rsid w:val="00744387"/>
    <w:rsid w:val="00765608"/>
    <w:rsid w:val="007723C6"/>
    <w:rsid w:val="00796456"/>
    <w:rsid w:val="007C763B"/>
    <w:rsid w:val="007E6386"/>
    <w:rsid w:val="00885447"/>
    <w:rsid w:val="009A228E"/>
    <w:rsid w:val="009C3347"/>
    <w:rsid w:val="009D7551"/>
    <w:rsid w:val="009F2B2A"/>
    <w:rsid w:val="009F3CAE"/>
    <w:rsid w:val="009F6D75"/>
    <w:rsid w:val="00A0399E"/>
    <w:rsid w:val="00A32AA1"/>
    <w:rsid w:val="00A360CB"/>
    <w:rsid w:val="00A42351"/>
    <w:rsid w:val="00A50D49"/>
    <w:rsid w:val="00A6293F"/>
    <w:rsid w:val="00B31206"/>
    <w:rsid w:val="00B47DE1"/>
    <w:rsid w:val="00BD50E8"/>
    <w:rsid w:val="00BE5B74"/>
    <w:rsid w:val="00BF1F89"/>
    <w:rsid w:val="00C32CFD"/>
    <w:rsid w:val="00C9555E"/>
    <w:rsid w:val="00CC0D02"/>
    <w:rsid w:val="00CC2405"/>
    <w:rsid w:val="00CC4DAE"/>
    <w:rsid w:val="00CE2410"/>
    <w:rsid w:val="00D05E5E"/>
    <w:rsid w:val="00D938BB"/>
    <w:rsid w:val="00DA6B94"/>
    <w:rsid w:val="00DC235A"/>
    <w:rsid w:val="00DE21FE"/>
    <w:rsid w:val="00DE7E90"/>
    <w:rsid w:val="00DF54B3"/>
    <w:rsid w:val="00E42742"/>
    <w:rsid w:val="00E51C86"/>
    <w:rsid w:val="00E61534"/>
    <w:rsid w:val="00EB42D1"/>
    <w:rsid w:val="00ED2291"/>
    <w:rsid w:val="00EF4E06"/>
    <w:rsid w:val="00EF5A80"/>
    <w:rsid w:val="00F010E2"/>
    <w:rsid w:val="00F12E33"/>
    <w:rsid w:val="00F30F91"/>
    <w:rsid w:val="00F576FF"/>
    <w:rsid w:val="00F66046"/>
    <w:rsid w:val="00F74971"/>
    <w:rsid w:val="00F908D7"/>
    <w:rsid w:val="00F9743B"/>
    <w:rsid w:val="00FA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E52085"/>
  <w14:defaultImageDpi w14:val="0"/>
  <w15:docId w15:val="{9C8B5C40-0CE3-4F88-80E8-A07D04A57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50D4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2"/>
      <w:szCs w:val="22"/>
    </w:rPr>
  </w:style>
  <w:style w:type="paragraph" w:styleId="Heading1">
    <w:name w:val="heading 1"/>
    <w:basedOn w:val="Title"/>
    <w:next w:val="Normal"/>
    <w:link w:val="Heading1Char"/>
    <w:uiPriority w:val="1"/>
    <w:qFormat/>
    <w:rsid w:val="00A50D49"/>
    <w:pPr>
      <w:spacing w:before="197"/>
      <w:ind w:left="179"/>
    </w:pPr>
    <w:rPr>
      <w:rFonts w:ascii="Arial" w:hAnsi="Arial"/>
      <w:bCs w:val="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3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  <w:kern w:val="0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1"/>
    <w:rsid w:val="00A50D49"/>
    <w:rPr>
      <w:rFonts w:ascii="Arial" w:eastAsiaTheme="majorEastAsia" w:hAnsi="Arial" w:cstheme="majorBidi"/>
      <w:b/>
      <w:kern w:val="28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080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F576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576FF"/>
    <w:rPr>
      <w:rFonts w:ascii="Arial" w:hAnsi="Arial" w:cs="Arial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576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6FF"/>
    <w:rPr>
      <w:rFonts w:ascii="Arial" w:hAnsi="Arial" w:cs="Arial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A50D4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50D49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405E7-EF8C-411C-A3A9-4151D0B43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376</Words>
  <Characters>2147</Characters>
  <Application>Microsoft Office Word</Application>
  <DocSecurity>8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>MO HealthNet Pre-Certification Criteria - Augmentative Communication Devices, Subsequent Pre-Cert after rental</vt:lpstr>
      <vt:lpstr>MO HealthNet Pre-Certification Criteria</vt:lpstr>
      <vt:lpstr>Executive Summary </vt:lpstr>
      <vt:lpstr>Setting &amp; Population </vt:lpstr>
      <vt:lpstr>Approval Criteria</vt:lpstr>
      <vt:lpstr>Denial Criteria</vt:lpstr>
      <vt:lpstr>Quantity Limitations</vt:lpstr>
      <vt:lpstr>Approval Period</vt:lpstr>
    </vt:vector>
  </TitlesOfParts>
  <Manager>Missouri Department of Social Services</Manager>
  <Company>State of Missouri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 HealthNet Pre-Certification Criteria - Augmentative Communication Devices, Subsequent Pre-Cert after rental</dc:title>
  <dc:subject>Augmentative Communication Devices, Subsequent Pre-Cert after rental</dc:subject>
  <dc:creator>MO HealthNet Division</dc:creator>
  <cp:keywords>MO HealthNet Pre-Certification Criteria - Augmentative Communication Devices, Subsequent Pre-Cert after rental</cp:keywords>
  <dc:description/>
  <cp:lastModifiedBy>Peanick, Julie</cp:lastModifiedBy>
  <cp:revision>5</cp:revision>
  <dcterms:created xsi:type="dcterms:W3CDTF">2026-08-10T15:42:00Z</dcterms:created>
  <dcterms:modified xsi:type="dcterms:W3CDTF">2026-08-10T16:09:00Z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ents">
    <vt:lpwstr/>
  </property>
  <property fmtid="{D5CDD505-2E9C-101B-9397-08002B2CF9AE}" pid="3" name="Creator">
    <vt:lpwstr>Acrobat PDFMaker 21 for Word</vt:lpwstr>
  </property>
  <property fmtid="{D5CDD505-2E9C-101B-9397-08002B2CF9AE}" pid="4" name="Producer">
    <vt:lpwstr>Adobe PDF Library 21.7.123</vt:lpwstr>
  </property>
  <property fmtid="{D5CDD505-2E9C-101B-9397-08002B2CF9AE}" pid="5" name="SourceModified">
    <vt:lpwstr>D:20211230153636</vt:lpwstr>
  </property>
</Properties>
</file>