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85C4A8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822867" w:rsidRPr="00F30F91">
        <w:rPr>
          <w:b/>
          <w:bCs/>
          <w:sz w:val="24"/>
          <w:szCs w:val="24"/>
        </w:rPr>
        <w:t>: Respiratory</w:t>
      </w:r>
      <w:r w:rsidR="00697271">
        <w:rPr>
          <w:b/>
          <w:bCs/>
          <w:sz w:val="24"/>
          <w:szCs w:val="24"/>
        </w:rPr>
        <w:t xml:space="preserve"> Suction Pump</w:t>
      </w:r>
    </w:p>
    <w:p w14:paraId="29959066" w14:textId="43D330CF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697271">
        <w:rPr>
          <w:spacing w:val="-2"/>
          <w:sz w:val="24"/>
          <w:szCs w:val="24"/>
        </w:rPr>
        <w:t>600NU, E0600RR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4BB622B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0B4F6D">
        <w:rPr>
          <w:sz w:val="24"/>
          <w:szCs w:val="24"/>
        </w:rPr>
        <w:t>January</w:t>
      </w:r>
      <w:r w:rsidR="00A32AA1" w:rsidRPr="0011658F">
        <w:rPr>
          <w:sz w:val="24"/>
          <w:szCs w:val="24"/>
        </w:rPr>
        <w:t xml:space="preserve"> </w:t>
      </w:r>
      <w:r w:rsidR="000B4F6D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>, 200</w:t>
      </w:r>
      <w:r w:rsidR="000B4F6D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16E41F4E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0B4F6D">
        <w:rPr>
          <w:sz w:val="24"/>
          <w:szCs w:val="24"/>
        </w:rPr>
        <w:t>January</w:t>
      </w:r>
      <w:r w:rsidRPr="0011658F">
        <w:rPr>
          <w:sz w:val="24"/>
          <w:szCs w:val="24"/>
        </w:rPr>
        <w:t xml:space="preserve"> </w:t>
      </w:r>
      <w:r w:rsidR="000B4F6D">
        <w:rPr>
          <w:sz w:val="24"/>
          <w:szCs w:val="24"/>
        </w:rPr>
        <w:t>15</w:t>
      </w:r>
      <w:r w:rsidRPr="0011658F">
        <w:rPr>
          <w:sz w:val="24"/>
          <w:szCs w:val="24"/>
        </w:rPr>
        <w:t>, 200</w:t>
      </w:r>
      <w:r w:rsidR="000B4F6D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0FF2E2DC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6F8C9B7D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0B4F6D">
        <w:rPr>
          <w:sz w:val="24"/>
        </w:rPr>
        <w:t>respiratory suction pumps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450D9ADC" w:rsidR="00A32AA1" w:rsidRDefault="00A32AA1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E0</w:t>
      </w:r>
      <w:r w:rsidR="000B4F6D">
        <w:t>600</w:t>
      </w:r>
      <w:r>
        <w:tab/>
      </w:r>
      <w:r w:rsidR="000B4F6D">
        <w:t>Respiratory Suction Pump</w:t>
      </w:r>
      <w:r>
        <w:t xml:space="preserve"> – </w:t>
      </w:r>
      <w:r w:rsidR="000B4F6D">
        <w:t>home model, portable or stationary, electric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396FF27C" w:rsidR="0011658F" w:rsidRDefault="0011658F" w:rsidP="00380EDB">
      <w:pPr>
        <w:pStyle w:val="TableParagraph"/>
        <w:spacing w:before="160" w:line="320" w:lineRule="atLeast"/>
        <w:ind w:left="0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06F3259B" w14:textId="1DFC029A" w:rsidR="00603276" w:rsidRDefault="00822867" w:rsidP="002170E4">
      <w:pPr>
        <w:pStyle w:val="BodyText"/>
        <w:kinsoku w:val="0"/>
        <w:overflowPunct w:val="0"/>
        <w:spacing w:before="160" w:line="320" w:lineRule="atLeast"/>
      </w:pPr>
      <w:r>
        <w:t>A respiratory suction pump is covered for patients who have difficulty coughing and clearing secretions secondary to:</w:t>
      </w:r>
    </w:p>
    <w:p w14:paraId="5FFD5B60" w14:textId="4851180B" w:rsidR="00822867" w:rsidRDefault="00822867" w:rsidP="00822867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Cancer or surgery of the throat or mouth</w:t>
      </w:r>
    </w:p>
    <w:p w14:paraId="243EC376" w14:textId="6CE1DC52" w:rsidR="00822867" w:rsidRDefault="00822867" w:rsidP="00822867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Dysfunction to the swallowing muscles</w:t>
      </w:r>
    </w:p>
    <w:p w14:paraId="12B29D34" w14:textId="4EA8908C" w:rsidR="00822867" w:rsidRDefault="00822867" w:rsidP="00822867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Tracheostomy</w:t>
      </w:r>
    </w:p>
    <w:p w14:paraId="20145565" w14:textId="4A171637" w:rsidR="00822867" w:rsidRDefault="00822867" w:rsidP="00822867">
      <w:pPr>
        <w:pStyle w:val="BodyText"/>
        <w:numPr>
          <w:ilvl w:val="0"/>
          <w:numId w:val="6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Altered level of consciousness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77777777" w:rsidR="00603276" w:rsidRDefault="00603276" w:rsidP="00501784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lastRenderedPageBreak/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denied</w:t>
      </w:r>
      <w:r>
        <w:rPr>
          <w:spacing w:val="-1"/>
        </w:rPr>
        <w:t xml:space="preserve"> </w:t>
      </w:r>
      <w:r>
        <w:t>if any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4"/>
        </w:rPr>
        <w:t>met.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4447EA19" w14:textId="6DB09D60" w:rsidR="00603276" w:rsidRDefault="00822867" w:rsidP="003B162C">
      <w:pPr>
        <w:pStyle w:val="BodyText"/>
        <w:kinsoku w:val="0"/>
        <w:overflowPunct w:val="0"/>
        <w:spacing w:before="160" w:line="320" w:lineRule="atLeast"/>
      </w:pPr>
      <w:r>
        <w:t>E0600NU – purchase if needed for more than 9 months (automatic purchase)</w:t>
      </w:r>
    </w:p>
    <w:p w14:paraId="2683640D" w14:textId="7BD0A598" w:rsidR="00822867" w:rsidRDefault="00822867" w:rsidP="003B162C">
      <w:pPr>
        <w:pStyle w:val="BodyText"/>
        <w:kinsoku w:val="0"/>
        <w:overflowPunct w:val="0"/>
        <w:spacing w:before="160" w:line="320" w:lineRule="atLeast"/>
      </w:pPr>
      <w:r>
        <w:t>OR</w:t>
      </w:r>
    </w:p>
    <w:p w14:paraId="205D4F06" w14:textId="1A4ABC60" w:rsidR="00822867" w:rsidRDefault="00822867" w:rsidP="003B162C">
      <w:pPr>
        <w:pStyle w:val="BodyText"/>
        <w:kinsoku w:val="0"/>
        <w:overflowPunct w:val="0"/>
        <w:spacing w:before="160" w:line="320" w:lineRule="atLeast"/>
      </w:pPr>
      <w:r>
        <w:t>E0600RR – rental, physician specified length of need 1-9 months (considered purchased after 9 months of rental).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7A77777E" w:rsidR="00FA1B49" w:rsidRPr="00F010E2" w:rsidRDefault="00FA1B49" w:rsidP="00F010E2">
      <w:pPr>
        <w:pStyle w:val="BodyText"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</w:t>
      </w:r>
      <w:r w:rsidR="00822867">
        <w:rPr>
          <w:b/>
          <w:bCs/>
        </w:rPr>
        <w:t>.</w:t>
      </w:r>
    </w:p>
    <w:p w14:paraId="0642667D" w14:textId="758CC50B" w:rsidR="00FA1B49" w:rsidRPr="00822867" w:rsidRDefault="00FA1B49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 w:rsidRPr="00DC235A">
        <w:t>Does</w:t>
      </w:r>
      <w:r w:rsidRPr="00DC235A">
        <w:rPr>
          <w:spacing w:val="-9"/>
        </w:rPr>
        <w:t xml:space="preserve"> </w:t>
      </w:r>
      <w:r w:rsidR="00822867">
        <w:t>the patient have difficulty coughing and clearing secretions?</w:t>
      </w:r>
    </w:p>
    <w:p w14:paraId="4F365A61" w14:textId="600C30B4" w:rsidR="00822867" w:rsidRPr="00822867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Is difficulty due to cancer or surgery of the throat or mouth?</w:t>
      </w:r>
    </w:p>
    <w:p w14:paraId="1C39F097" w14:textId="422DF18A" w:rsidR="00822867" w:rsidRPr="00822867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Is difficulty due to dysfunction of the swallowing muscles?</w:t>
      </w:r>
    </w:p>
    <w:p w14:paraId="5FDF8232" w14:textId="0DFAC481" w:rsidR="00822867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What is the duration of need? __________</w:t>
      </w:r>
    </w:p>
    <w:p w14:paraId="13251D82" w14:textId="4C3C7E26" w:rsidR="00822867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difficulty due to a tracheostomy?</w:t>
      </w:r>
    </w:p>
    <w:p w14:paraId="39B82537" w14:textId="4D886F5C" w:rsidR="00822867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difficulty due to an altered level of consciousness?</w:t>
      </w:r>
    </w:p>
    <w:p w14:paraId="5469CA1B" w14:textId="7BF6F4E6" w:rsidR="00822867" w:rsidRPr="00401490" w:rsidRDefault="00822867" w:rsidP="00401490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rPr>
          <w:spacing w:val="-2"/>
        </w:rPr>
        <w:t>Is there a written, signed, and dated physician’s order for a respiratory suction pump?</w:t>
      </w:r>
    </w:p>
    <w:sectPr w:rsidR="00822867" w:rsidRPr="0040149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8166" w14:textId="77777777" w:rsidR="00B64BED" w:rsidRDefault="00B64BED">
      <w:r>
        <w:separator/>
      </w:r>
    </w:p>
  </w:endnote>
  <w:endnote w:type="continuationSeparator" w:id="0">
    <w:p w14:paraId="225C0737" w14:textId="77777777" w:rsidR="00B64BED" w:rsidRDefault="00B6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223E" w14:textId="77777777" w:rsidR="00B64BED" w:rsidRDefault="00B64BED">
      <w:r>
        <w:separator/>
      </w:r>
    </w:p>
  </w:footnote>
  <w:footnote w:type="continuationSeparator" w:id="0">
    <w:p w14:paraId="464BB862" w14:textId="77777777" w:rsidR="00B64BED" w:rsidRDefault="00B6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6CA64E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640" w:hanging="28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728" w:hanging="281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3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4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77D27C4E"/>
    <w:multiLevelType w:val="hybridMultilevel"/>
    <w:tmpl w:val="27020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2"/>
  </w:num>
  <w:num w:numId="4" w16cid:durableId="1419861699">
    <w:abstractNumId w:val="3"/>
  </w:num>
  <w:num w:numId="5" w16cid:durableId="33501484">
    <w:abstractNumId w:val="4"/>
  </w:num>
  <w:num w:numId="6" w16cid:durableId="1531189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IJPHhaKSLYcT44mIkmeMPPTjnHFNu4/Daw1w5O5o/AZfmAq20MdVU6hmoJkJIwc6h09QRd8kSe8Ecnyfvmmcsg==" w:salt="YhAsxMzqrv33zvgSDf4CZ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328E4"/>
    <w:rsid w:val="000A7FA6"/>
    <w:rsid w:val="000B4F6D"/>
    <w:rsid w:val="000E077E"/>
    <w:rsid w:val="001027E3"/>
    <w:rsid w:val="001123AF"/>
    <w:rsid w:val="001146A8"/>
    <w:rsid w:val="0011658F"/>
    <w:rsid w:val="00116B8C"/>
    <w:rsid w:val="001F0916"/>
    <w:rsid w:val="001F5BF1"/>
    <w:rsid w:val="002011F5"/>
    <w:rsid w:val="002140E2"/>
    <w:rsid w:val="002170E4"/>
    <w:rsid w:val="0028136B"/>
    <w:rsid w:val="00282B9F"/>
    <w:rsid w:val="003064D8"/>
    <w:rsid w:val="003105C7"/>
    <w:rsid w:val="00335143"/>
    <w:rsid w:val="003743F6"/>
    <w:rsid w:val="00380EDB"/>
    <w:rsid w:val="003B162C"/>
    <w:rsid w:val="003B1845"/>
    <w:rsid w:val="003D5DB8"/>
    <w:rsid w:val="003F4166"/>
    <w:rsid w:val="003F4C7E"/>
    <w:rsid w:val="00401490"/>
    <w:rsid w:val="00435AC1"/>
    <w:rsid w:val="004468C9"/>
    <w:rsid w:val="00466805"/>
    <w:rsid w:val="0047354D"/>
    <w:rsid w:val="004C6C15"/>
    <w:rsid w:val="00501784"/>
    <w:rsid w:val="00560D4B"/>
    <w:rsid w:val="005646F1"/>
    <w:rsid w:val="00603276"/>
    <w:rsid w:val="00697271"/>
    <w:rsid w:val="006B4E7E"/>
    <w:rsid w:val="006D76A0"/>
    <w:rsid w:val="007045DF"/>
    <w:rsid w:val="00744387"/>
    <w:rsid w:val="00765608"/>
    <w:rsid w:val="007C763B"/>
    <w:rsid w:val="007E6386"/>
    <w:rsid w:val="00822867"/>
    <w:rsid w:val="00885447"/>
    <w:rsid w:val="009A228E"/>
    <w:rsid w:val="009D7551"/>
    <w:rsid w:val="009F2B2A"/>
    <w:rsid w:val="009F3CAE"/>
    <w:rsid w:val="00A0399E"/>
    <w:rsid w:val="00A1496F"/>
    <w:rsid w:val="00A32AA1"/>
    <w:rsid w:val="00A360CB"/>
    <w:rsid w:val="00A42351"/>
    <w:rsid w:val="00A50D49"/>
    <w:rsid w:val="00A6293F"/>
    <w:rsid w:val="00B31206"/>
    <w:rsid w:val="00B64BED"/>
    <w:rsid w:val="00B66FB9"/>
    <w:rsid w:val="00BB51D9"/>
    <w:rsid w:val="00BD50E8"/>
    <w:rsid w:val="00BE5B74"/>
    <w:rsid w:val="00BF042B"/>
    <w:rsid w:val="00BF1F89"/>
    <w:rsid w:val="00C06BC0"/>
    <w:rsid w:val="00C32CFD"/>
    <w:rsid w:val="00C9555E"/>
    <w:rsid w:val="00CC0D02"/>
    <w:rsid w:val="00CC2405"/>
    <w:rsid w:val="00CC4DAE"/>
    <w:rsid w:val="00CE2410"/>
    <w:rsid w:val="00D938BB"/>
    <w:rsid w:val="00DC235A"/>
    <w:rsid w:val="00DE21FE"/>
    <w:rsid w:val="00DE7E90"/>
    <w:rsid w:val="00E42742"/>
    <w:rsid w:val="00E51C86"/>
    <w:rsid w:val="00E61534"/>
    <w:rsid w:val="00EA3BAB"/>
    <w:rsid w:val="00ED2291"/>
    <w:rsid w:val="00EF4E06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8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MO HealthNet Pre-Certification Criteria - Respiratory Suction Pump</vt:lpstr>
      <vt:lpstr>MO HealthNet Pre-Certification Criteria</vt:lpstr>
      <vt:lpstr>Executive Summary </vt:lpstr>
      <vt:lpstr>Setting &amp; Population </vt:lpstr>
      <vt:lpstr>Approval Criteria</vt:lpstr>
      <vt:lpstr>Denial Criteria</vt:lpstr>
      <vt:lpstr>Approval Period</vt:lpstr>
      <vt:lpstr>Appendix A</vt:lpstr>
    </vt:vector>
  </TitlesOfParts>
  <Manager>Missouri Department of Social Services</Manager>
  <Company>State of Missouri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Respiratory Suction Pump</dc:title>
  <dc:subject>Respiratory Suction Pump</dc:subject>
  <dc:creator>MO HealthNet Division</dc:creator>
  <cp:keywords>MO HealthNet Pre-Certification Criteria - Respiratory Suction Pump</cp:keywords>
  <dc:description/>
  <cp:lastModifiedBy>Peanick, Julie</cp:lastModifiedBy>
  <cp:revision>3</cp:revision>
  <dcterms:created xsi:type="dcterms:W3CDTF">2026-08-10T16:36:00Z</dcterms:created>
  <dcterms:modified xsi:type="dcterms:W3CDTF">2026-08-10T16:36:00Z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